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28"/>
        <w:gridCol w:w="3970"/>
      </w:tblGrid>
      <w:tr w:rsidR="00512034" w:rsidRPr="00B90BA4" w:rsidTr="00F33CD6">
        <w:trPr>
          <w:trHeight w:val="1508"/>
        </w:trPr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СОГЛАСОВАНО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Председатель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первичной профсоюзной организации 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ГАУ СО ЦСЗН  Лысогорского района</w:t>
            </w:r>
          </w:p>
          <w:p w:rsidR="00512034" w:rsidRPr="00B90BA4" w:rsidRDefault="00123EB0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______________В.И. Курочкина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«___»________________2014 г.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УТВЕРЖДАЮ</w:t>
            </w:r>
          </w:p>
          <w:p w:rsidR="00512034" w:rsidRPr="00B90BA4" w:rsidRDefault="00512034" w:rsidP="00650F6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Директор</w:t>
            </w:r>
            <w:r w:rsidR="00D727C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ГАУ СО ЦСЗН Лысогорского района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512034" w:rsidRPr="00B90BA4" w:rsidRDefault="00F33CD6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_____________</w:t>
            </w:r>
            <w:r w:rsidR="00512034"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__И.В. Репьева</w:t>
            </w:r>
          </w:p>
          <w:p w:rsidR="00512034" w:rsidRPr="00B90BA4" w:rsidRDefault="00512034" w:rsidP="005120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512034" w:rsidRPr="00B90BA4" w:rsidRDefault="00512034" w:rsidP="00F33C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«___»________</w:t>
            </w:r>
            <w:r w:rsidR="00F33CD6"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____</w:t>
            </w:r>
            <w:r w:rsidRPr="00B90BA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___2014 г.</w:t>
            </w:r>
          </w:p>
        </w:tc>
      </w:tr>
    </w:tbl>
    <w:p w:rsidR="00512034" w:rsidRPr="00B90BA4" w:rsidRDefault="00512034" w:rsidP="00512034">
      <w:pPr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8"/>
        </w:rPr>
      </w:pPr>
    </w:p>
    <w:p w:rsidR="00512034" w:rsidRPr="00B90BA4" w:rsidRDefault="00512034" w:rsidP="0051203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B90BA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>ПРАВИЛА</w:t>
      </w:r>
    </w:p>
    <w:p w:rsidR="00512034" w:rsidRPr="00B90BA4" w:rsidRDefault="00512034" w:rsidP="0051203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B90BA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>внутреннего трудового распорядка для  работников</w:t>
      </w:r>
    </w:p>
    <w:p w:rsidR="00512034" w:rsidRPr="00B90BA4" w:rsidRDefault="00512034" w:rsidP="0051203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B90BA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>государственного автономного учреждения Саратовской области</w:t>
      </w:r>
    </w:p>
    <w:p w:rsidR="00512034" w:rsidRPr="00B90BA4" w:rsidRDefault="00512034" w:rsidP="0051203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B90BA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 xml:space="preserve"> «Центр социальной защиты населения Лысогорского района»</w:t>
      </w:r>
    </w:p>
    <w:p w:rsidR="00512034" w:rsidRPr="00B90BA4" w:rsidRDefault="00512034" w:rsidP="0051203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</w:p>
    <w:p w:rsidR="00512034" w:rsidRPr="00B90BA4" w:rsidRDefault="00512034" w:rsidP="00512034">
      <w:pPr>
        <w:widowControl w:val="0"/>
        <w:numPr>
          <w:ilvl w:val="0"/>
          <w:numId w:val="1"/>
        </w:numPr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B90BA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 xml:space="preserve">ОБЩИЕ ПОЛОЖЕНИЯ. </w:t>
      </w:r>
    </w:p>
    <w:p w:rsidR="00A30B07" w:rsidRPr="00B90BA4" w:rsidRDefault="00A30B07" w:rsidP="00A30B07">
      <w:pPr>
        <w:widowControl w:val="0"/>
        <w:suppressAutoHyphens/>
        <w:autoSpaceDN w:val="0"/>
        <w:spacing w:after="0"/>
        <w:ind w:left="720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</w:p>
    <w:p w:rsidR="00E7587B" w:rsidRPr="00E7587B" w:rsidRDefault="00B82FFE" w:rsidP="00E7587B">
      <w:pPr>
        <w:pStyle w:val="a4"/>
        <w:numPr>
          <w:ilvl w:val="1"/>
          <w:numId w:val="2"/>
        </w:numPr>
        <w:suppressAutoHyphens/>
        <w:spacing w:line="276" w:lineRule="auto"/>
        <w:ind w:left="0" w:firstLine="567"/>
        <w:jc w:val="both"/>
        <w:rPr>
          <w:rFonts w:eastAsia="Lucida Sans Unicode"/>
          <w:bCs/>
          <w:kern w:val="2"/>
          <w:szCs w:val="28"/>
        </w:rPr>
      </w:pPr>
      <w:r w:rsidRPr="00B90BA4">
        <w:rPr>
          <w:rFonts w:eastAsia="Lucida Sans Unicode"/>
          <w:bCs/>
          <w:kern w:val="2"/>
          <w:szCs w:val="28"/>
        </w:rPr>
        <w:t>Настоящие П</w:t>
      </w:r>
      <w:r w:rsidR="00650F68" w:rsidRPr="00B90BA4">
        <w:rPr>
          <w:rFonts w:eastAsia="Lucida Sans Unicode"/>
          <w:bCs/>
          <w:kern w:val="2"/>
          <w:szCs w:val="28"/>
        </w:rPr>
        <w:t xml:space="preserve">равила внутреннего трудового распорядка (далее – Правила) являются </w:t>
      </w:r>
      <w:r w:rsidR="00FE3391">
        <w:rPr>
          <w:rFonts w:eastAsia="Lucida Sans Unicode"/>
          <w:bCs/>
          <w:kern w:val="2"/>
          <w:szCs w:val="28"/>
        </w:rPr>
        <w:t>локальным нормативным</w:t>
      </w:r>
      <w:r w:rsidR="00A30B07" w:rsidRPr="00B90BA4">
        <w:rPr>
          <w:rFonts w:eastAsia="Lucida Sans Unicode"/>
          <w:bCs/>
          <w:kern w:val="2"/>
          <w:szCs w:val="28"/>
        </w:rPr>
        <w:t xml:space="preserve"> актом государственного автономного учреждения Саратовской области «Центр социальной защиты населения Лысогорско</w:t>
      </w:r>
      <w:r w:rsidR="00FE3391">
        <w:rPr>
          <w:rFonts w:eastAsia="Lucida Sans Unicode"/>
          <w:bCs/>
          <w:kern w:val="2"/>
          <w:szCs w:val="28"/>
        </w:rPr>
        <w:t xml:space="preserve">го района» (далее – Учреждение), </w:t>
      </w:r>
      <w:r w:rsidR="00E7587B" w:rsidRPr="00E7587B">
        <w:rPr>
          <w:rFonts w:eastAsia="Lucida Sans Unicode"/>
          <w:bCs/>
          <w:kern w:val="2"/>
          <w:szCs w:val="28"/>
        </w:rPr>
        <w:t>регламентирующим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сторон трудового договора.</w:t>
      </w:r>
    </w:p>
    <w:p w:rsidR="00E7587B" w:rsidRPr="00E7587B" w:rsidRDefault="00E7587B" w:rsidP="00556821">
      <w:pPr>
        <w:pStyle w:val="a4"/>
        <w:numPr>
          <w:ilvl w:val="1"/>
          <w:numId w:val="2"/>
        </w:numPr>
        <w:suppressAutoHyphens/>
        <w:spacing w:line="276" w:lineRule="auto"/>
        <w:ind w:left="0" w:firstLine="567"/>
        <w:jc w:val="both"/>
        <w:rPr>
          <w:rFonts w:eastAsia="Lucida Sans Unicode"/>
          <w:bCs/>
          <w:kern w:val="2"/>
          <w:szCs w:val="28"/>
        </w:rPr>
      </w:pPr>
      <w:r w:rsidRPr="00E7587B">
        <w:rPr>
          <w:rFonts w:eastAsia="Lucida Sans Unicode"/>
          <w:bCs/>
          <w:kern w:val="2"/>
          <w:szCs w:val="28"/>
        </w:rPr>
        <w:t>Настоящие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E7587B" w:rsidRPr="00E7587B" w:rsidRDefault="00E7587B" w:rsidP="00556821">
      <w:pPr>
        <w:pStyle w:val="a4"/>
        <w:numPr>
          <w:ilvl w:val="1"/>
          <w:numId w:val="2"/>
        </w:numPr>
        <w:suppressAutoHyphens/>
        <w:spacing w:line="276" w:lineRule="auto"/>
        <w:ind w:left="0" w:firstLine="567"/>
        <w:jc w:val="both"/>
        <w:rPr>
          <w:rFonts w:eastAsia="Lucida Sans Unicode"/>
          <w:bCs/>
          <w:kern w:val="2"/>
          <w:szCs w:val="28"/>
        </w:rPr>
      </w:pPr>
      <w:r w:rsidRPr="00E7587B">
        <w:rPr>
          <w:rFonts w:eastAsia="Lucida Sans Unicode"/>
          <w:bCs/>
          <w:kern w:val="2"/>
          <w:szCs w:val="28"/>
        </w:rPr>
        <w:t>Действие настоящих Правил распространяется на всех работников Учреждения (далее   Работники).</w:t>
      </w:r>
    </w:p>
    <w:p w:rsidR="00512034" w:rsidRPr="00B90BA4" w:rsidRDefault="00512034" w:rsidP="009801D3">
      <w:pPr>
        <w:pStyle w:val="a4"/>
        <w:suppressAutoHyphens/>
        <w:spacing w:line="276" w:lineRule="auto"/>
        <w:ind w:left="709"/>
        <w:jc w:val="both"/>
        <w:rPr>
          <w:rFonts w:eastAsia="Lucida Sans Unicode"/>
          <w:bCs/>
          <w:kern w:val="2"/>
          <w:szCs w:val="28"/>
        </w:rPr>
      </w:pPr>
    </w:p>
    <w:p w:rsidR="00512034" w:rsidRPr="00B90BA4" w:rsidRDefault="00512034" w:rsidP="009801D3">
      <w:pPr>
        <w:widowControl w:val="0"/>
        <w:numPr>
          <w:ilvl w:val="0"/>
          <w:numId w:val="1"/>
        </w:numPr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B90BA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 xml:space="preserve">ПОРЯДОК ПРИЁМА  И УВОЛЬНЕНИЯ РАБОТНИКОВ </w:t>
      </w:r>
    </w:p>
    <w:p w:rsidR="00B91F45" w:rsidRPr="00B90BA4" w:rsidRDefault="00B91F45" w:rsidP="009801D3">
      <w:pPr>
        <w:widowControl w:val="0"/>
        <w:suppressAutoHyphens/>
        <w:autoSpaceDN w:val="0"/>
        <w:spacing w:after="0"/>
        <w:ind w:left="720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</w:p>
    <w:p w:rsidR="0082229A" w:rsidRPr="0043027E" w:rsidRDefault="0043027E" w:rsidP="00F117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11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29A" w:rsidRPr="0043027E">
        <w:rPr>
          <w:rFonts w:ascii="Times New Roman" w:hAnsi="Times New Roman" w:cs="Times New Roman"/>
          <w:sz w:val="24"/>
          <w:szCs w:val="24"/>
        </w:rPr>
        <w:t>Работники реализуют право на труд путём заключения трудового договора с работодателем государственным автономным учреждением Саратовской области «Центр социальной защиты населения Лысогорского района».</w:t>
      </w:r>
    </w:p>
    <w:p w:rsidR="0082229A" w:rsidRPr="0043027E" w:rsidRDefault="0043027E" w:rsidP="00F117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117D2">
        <w:rPr>
          <w:rFonts w:ascii="Times New Roman" w:hAnsi="Times New Roman" w:cs="Times New Roman"/>
          <w:sz w:val="24"/>
          <w:szCs w:val="24"/>
        </w:rPr>
        <w:t xml:space="preserve"> </w:t>
      </w:r>
      <w:r w:rsidR="0082229A" w:rsidRPr="0043027E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работник предоставляет администрации Учреждения следующие документы:</w:t>
      </w:r>
    </w:p>
    <w:p w:rsidR="0082229A" w:rsidRPr="00F117D2" w:rsidRDefault="0082229A" w:rsidP="00E87E0B">
      <w:pPr>
        <w:pStyle w:val="a4"/>
        <w:numPr>
          <w:ilvl w:val="0"/>
          <w:numId w:val="6"/>
        </w:numPr>
        <w:spacing w:line="276" w:lineRule="auto"/>
        <w:ind w:left="0" w:firstLine="567"/>
        <w:jc w:val="both"/>
      </w:pPr>
      <w:r w:rsidRPr="00F117D2">
        <w:t>паспорт или иной документ, удостоверяющий личность;</w:t>
      </w:r>
    </w:p>
    <w:p w:rsidR="0082229A" w:rsidRPr="00F117D2" w:rsidRDefault="0082229A" w:rsidP="00E87E0B">
      <w:pPr>
        <w:pStyle w:val="a4"/>
        <w:numPr>
          <w:ilvl w:val="0"/>
          <w:numId w:val="6"/>
        </w:numPr>
        <w:spacing w:line="276" w:lineRule="auto"/>
        <w:ind w:left="0" w:firstLine="567"/>
        <w:jc w:val="both"/>
      </w:pPr>
      <w:r w:rsidRPr="00F117D2">
        <w:t>трудовую книжку, за исключением случаев, когда трудовой договор</w:t>
      </w:r>
      <w:r w:rsidRPr="00F117D2">
        <w:br/>
        <w:t>заключается впервые и (или) работник поступает на работу на условиях совместительства;</w:t>
      </w:r>
    </w:p>
    <w:p w:rsidR="0082229A" w:rsidRPr="00F117D2" w:rsidRDefault="0082229A" w:rsidP="00E87E0B">
      <w:pPr>
        <w:pStyle w:val="a4"/>
        <w:numPr>
          <w:ilvl w:val="0"/>
          <w:numId w:val="6"/>
        </w:numPr>
        <w:spacing w:line="276" w:lineRule="auto"/>
        <w:ind w:left="0" w:firstLine="567"/>
        <w:jc w:val="both"/>
      </w:pPr>
      <w:r w:rsidRPr="00F117D2">
        <w:t>страховое свидетельство государственного пенсионного страхования;</w:t>
      </w:r>
    </w:p>
    <w:p w:rsidR="0082229A" w:rsidRPr="00F117D2" w:rsidRDefault="0082229A" w:rsidP="00E87E0B">
      <w:pPr>
        <w:pStyle w:val="a4"/>
        <w:numPr>
          <w:ilvl w:val="0"/>
          <w:numId w:val="6"/>
        </w:numPr>
        <w:spacing w:line="276" w:lineRule="auto"/>
        <w:ind w:left="0" w:firstLine="567"/>
        <w:jc w:val="both"/>
      </w:pPr>
      <w:r w:rsidRPr="00F117D2">
        <w:t>индивидуальный номер налогоплательщика постановки на учет в налоговом органе;</w:t>
      </w:r>
    </w:p>
    <w:p w:rsidR="00F117D2" w:rsidRPr="00F117D2" w:rsidRDefault="0082229A" w:rsidP="00E87E0B">
      <w:pPr>
        <w:pStyle w:val="a4"/>
        <w:numPr>
          <w:ilvl w:val="0"/>
          <w:numId w:val="6"/>
        </w:numPr>
        <w:spacing w:line="276" w:lineRule="auto"/>
        <w:ind w:left="0" w:firstLine="567"/>
        <w:jc w:val="both"/>
      </w:pPr>
      <w:r w:rsidRPr="00F117D2">
        <w:t>документы воинского учета для военнообязанных и лиц, подлежащих призыву на военную службу;</w:t>
      </w:r>
    </w:p>
    <w:p w:rsidR="00647D30" w:rsidRPr="00F117D2" w:rsidRDefault="0082229A" w:rsidP="00E87E0B">
      <w:pPr>
        <w:pStyle w:val="a4"/>
        <w:numPr>
          <w:ilvl w:val="0"/>
          <w:numId w:val="6"/>
        </w:numPr>
        <w:spacing w:line="276" w:lineRule="auto"/>
        <w:ind w:left="0" w:firstLine="567"/>
        <w:jc w:val="both"/>
      </w:pPr>
      <w:r w:rsidRPr="00F117D2">
        <w:t>документ об образовании, о квалификации  и (или) наличии у лица,</w:t>
      </w:r>
      <w:r w:rsidR="00647D30" w:rsidRPr="00F117D2">
        <w:t xml:space="preserve"> </w:t>
      </w:r>
      <w:r w:rsidR="00647D30" w:rsidRPr="00F117D2">
        <w:lastRenderedPageBreak/>
        <w:t>поступающего на работу, специальных знаний при поступлении на работу, требующих специальных знаний или специальной подготовки;</w:t>
      </w:r>
    </w:p>
    <w:p w:rsidR="00647D30" w:rsidRPr="001343FC" w:rsidRDefault="00647D30" w:rsidP="006766FE">
      <w:pPr>
        <w:widowControl w:val="0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47D30" w:rsidRPr="001343FC" w:rsidRDefault="00647D30" w:rsidP="006766FE">
      <w:pPr>
        <w:widowControl w:val="0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В случае отсутствия трудовой книжки в связи с ее утратой, повреждением и (или) по иной причине работодатель обязан по письменному заявлению поступающего (с указанием причины отсутствия трудовой книжки) оформить новую трудовую книжку.</w:t>
      </w:r>
    </w:p>
    <w:p w:rsidR="00647D30" w:rsidRPr="001343FC" w:rsidRDefault="00647D30" w:rsidP="006766FE">
      <w:pPr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При появлении сомнений в подлинности документов, поступивших от лица при приеме на работу, и (или) содержащихся в них сведений направляется запрос в организацию (учреждение, предприятие), выдавшую соответствующий документ. 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647D30" w:rsidRPr="001343FC" w:rsidRDefault="00647D30" w:rsidP="006766FE">
      <w:pPr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before="24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Приём на работу без предъявления указанных выше документов не допускается.</w:t>
      </w:r>
    </w:p>
    <w:p w:rsidR="00647D30" w:rsidRPr="001343FC" w:rsidRDefault="00647D30" w:rsidP="006766FE">
      <w:pPr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Приём на работу оформляется приказом директора учреждения, изданным на основании заключенного трудового договора с работником. Содержание приказа должно соответствовать условиям заключенного трудового договора. Приказ объявляется работнику под роспись.</w:t>
      </w:r>
    </w:p>
    <w:p w:rsidR="00647D30" w:rsidRPr="001343FC" w:rsidRDefault="00647D30" w:rsidP="006766FE">
      <w:pPr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При приеме на работу администрация Учреждения обязана ознакомить работника под роспись со следующими документами:</w:t>
      </w:r>
    </w:p>
    <w:p w:rsidR="00647D30" w:rsidRPr="00A05985" w:rsidRDefault="00647D30" w:rsidP="00E87E0B">
      <w:pPr>
        <w:pStyle w:val="a4"/>
        <w:numPr>
          <w:ilvl w:val="2"/>
          <w:numId w:val="7"/>
        </w:numPr>
        <w:spacing w:before="10" w:line="276" w:lineRule="auto"/>
        <w:ind w:left="1418" w:hanging="709"/>
        <w:jc w:val="both"/>
      </w:pPr>
      <w:r w:rsidRPr="00A05985">
        <w:t>настоящими Правилами;</w:t>
      </w:r>
    </w:p>
    <w:p w:rsidR="00020B22" w:rsidRDefault="00647D30" w:rsidP="00E87E0B">
      <w:pPr>
        <w:pStyle w:val="a4"/>
        <w:numPr>
          <w:ilvl w:val="2"/>
          <w:numId w:val="7"/>
        </w:numPr>
        <w:spacing w:line="276" w:lineRule="auto"/>
        <w:ind w:left="1418" w:hanging="709"/>
        <w:jc w:val="both"/>
      </w:pPr>
      <w:r w:rsidRPr="00A05985">
        <w:t xml:space="preserve">инструкциями по охране труда и техники безопасности, инструкцией противопожарной безопасности; </w:t>
      </w:r>
    </w:p>
    <w:p w:rsidR="00647D30" w:rsidRPr="00A05985" w:rsidRDefault="00647D30" w:rsidP="00E87E0B">
      <w:pPr>
        <w:pStyle w:val="a4"/>
        <w:numPr>
          <w:ilvl w:val="2"/>
          <w:numId w:val="7"/>
        </w:numPr>
        <w:spacing w:line="276" w:lineRule="auto"/>
        <w:ind w:left="0" w:firstLine="709"/>
        <w:jc w:val="both"/>
      </w:pPr>
      <w:r w:rsidRPr="00A05985">
        <w:t>должностной инструкцией работника;</w:t>
      </w:r>
    </w:p>
    <w:p w:rsidR="00647D30" w:rsidRPr="00A05985" w:rsidRDefault="00647D30" w:rsidP="00E87E0B">
      <w:pPr>
        <w:pStyle w:val="a4"/>
        <w:numPr>
          <w:ilvl w:val="2"/>
          <w:numId w:val="7"/>
        </w:numPr>
        <w:spacing w:before="5" w:line="276" w:lineRule="auto"/>
        <w:ind w:left="0" w:firstLine="709"/>
        <w:jc w:val="both"/>
      </w:pPr>
      <w:r w:rsidRPr="00A05985">
        <w:t>порядком обращения с конфиденциальной информацией, работой с персональными данными граждан и средствами ее защиты;</w:t>
      </w:r>
    </w:p>
    <w:p w:rsidR="00647D30" w:rsidRPr="00A05985" w:rsidRDefault="00647D30" w:rsidP="00E87E0B">
      <w:pPr>
        <w:pStyle w:val="a4"/>
        <w:numPr>
          <w:ilvl w:val="0"/>
          <w:numId w:val="7"/>
        </w:numPr>
        <w:spacing w:before="5" w:line="276" w:lineRule="auto"/>
        <w:ind w:left="0" w:firstLine="709"/>
        <w:jc w:val="both"/>
      </w:pPr>
      <w:r w:rsidRPr="00A05985">
        <w:t>иными локальными актами, регламентирующими трудовую деятельность</w:t>
      </w:r>
      <w:r w:rsidR="00542528">
        <w:t xml:space="preserve"> р</w:t>
      </w:r>
      <w:r w:rsidRPr="00A05985">
        <w:t>аботника.</w:t>
      </w:r>
    </w:p>
    <w:p w:rsidR="00647D30" w:rsidRPr="001343FC" w:rsidRDefault="00647D30" w:rsidP="006766FE">
      <w:pPr>
        <w:widowControl w:val="0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Прием на работу осуществляется исходя из деловых, профессиональных качеств работника. Какое бы то ни было прямое или косвенное ограничение прав или установление прямых и (или) косвенных преимуществ,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 не допускается.</w:t>
      </w:r>
    </w:p>
    <w:p w:rsidR="00647D30" w:rsidRPr="001343FC" w:rsidRDefault="00647D30" w:rsidP="006766FE">
      <w:pPr>
        <w:widowControl w:val="0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FC">
        <w:rPr>
          <w:rFonts w:ascii="Times New Roman" w:hAnsi="Times New Roman" w:cs="Times New Roman"/>
          <w:sz w:val="24"/>
          <w:szCs w:val="24"/>
        </w:rPr>
        <w:t>Отказ в приеме на работу допускается в случаях, установленных нормами действующего российского законодательства:</w:t>
      </w:r>
    </w:p>
    <w:p w:rsidR="00647D30" w:rsidRPr="009E64D2" w:rsidRDefault="00647D30" w:rsidP="00E87E0B">
      <w:pPr>
        <w:pStyle w:val="a4"/>
        <w:numPr>
          <w:ilvl w:val="0"/>
          <w:numId w:val="8"/>
        </w:numPr>
        <w:spacing w:before="14" w:line="276" w:lineRule="auto"/>
        <w:ind w:left="0" w:firstLine="709"/>
        <w:jc w:val="both"/>
      </w:pPr>
      <w:r w:rsidRPr="009E64D2">
        <w:t>возраст лица, поступающего на работу, не достиг 1 б лет;</w:t>
      </w:r>
    </w:p>
    <w:p w:rsidR="00647D30" w:rsidRPr="00691227" w:rsidRDefault="00647D30" w:rsidP="00E87E0B">
      <w:pPr>
        <w:pStyle w:val="a4"/>
        <w:numPr>
          <w:ilvl w:val="0"/>
          <w:numId w:val="8"/>
        </w:numPr>
        <w:spacing w:before="5" w:line="276" w:lineRule="auto"/>
        <w:ind w:left="0" w:firstLine="709"/>
        <w:jc w:val="both"/>
      </w:pPr>
      <w:r w:rsidRPr="00691227">
        <w:t>у лица, поступающего на работу, имеются документально подтвержденные медицинские противопоказания для выполнения работы (трудовой функции), которую ему предполагается поручить в соответствии с трудовым договором;</w:t>
      </w:r>
    </w:p>
    <w:p w:rsidR="00647D30" w:rsidRPr="00691227" w:rsidRDefault="00647D30" w:rsidP="00E87E0B">
      <w:pPr>
        <w:pStyle w:val="a4"/>
        <w:numPr>
          <w:ilvl w:val="0"/>
          <w:numId w:val="8"/>
        </w:numPr>
        <w:spacing w:before="10" w:line="276" w:lineRule="auto"/>
        <w:ind w:left="0" w:firstLine="709"/>
        <w:jc w:val="both"/>
      </w:pPr>
      <w:r w:rsidRPr="00691227">
        <w:t>в отношении лица, поступающего на работу, действует приговор суда о лишении права занимать определенные должности в соответствии с трудовым договором;</w:t>
      </w:r>
    </w:p>
    <w:p w:rsidR="009E64D2" w:rsidRPr="00691227" w:rsidRDefault="00647D30" w:rsidP="00E87E0B">
      <w:pPr>
        <w:pStyle w:val="a4"/>
        <w:widowControl/>
        <w:numPr>
          <w:ilvl w:val="0"/>
          <w:numId w:val="8"/>
        </w:numPr>
        <w:tabs>
          <w:tab w:val="left" w:pos="1416"/>
        </w:tabs>
        <w:suppressAutoHyphens/>
        <w:spacing w:before="10"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691227">
        <w:t>отсутствие у лица, поступающего на работу, документа об образовании (квалификации) и (или) о наличии специальных знаний, если выполнение поручаемой в</w:t>
      </w:r>
      <w:r w:rsidR="00691227">
        <w:t xml:space="preserve"> </w:t>
      </w:r>
      <w:r w:rsidR="009E64D2" w:rsidRPr="00691227">
        <w:rPr>
          <w:rFonts w:eastAsia="Lucida Sans Unicode"/>
          <w:bCs/>
          <w:kern w:val="2"/>
        </w:rPr>
        <w:t>соответствии с трудовым договором работы требует таких знаний в соответствии с федеральным законом и (или) иными нормативно-правовыми актами.</w:t>
      </w:r>
    </w:p>
    <w:p w:rsidR="009E64D2" w:rsidRPr="009E64D2" w:rsidRDefault="009E64D2" w:rsidP="008E2A1B">
      <w:pPr>
        <w:pStyle w:val="a4"/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2.9.</w:t>
      </w:r>
      <w:r w:rsidRPr="009E64D2">
        <w:rPr>
          <w:rFonts w:eastAsia="Lucida Sans Unicode"/>
          <w:bCs/>
          <w:kern w:val="2"/>
        </w:rPr>
        <w:tab/>
        <w:t>Прекращение трудового договора с работником Учреждения возможно по</w:t>
      </w:r>
    </w:p>
    <w:p w:rsidR="009E64D2" w:rsidRPr="009E64D2" w:rsidRDefault="009E64D2" w:rsidP="008E2A1B">
      <w:pPr>
        <w:pStyle w:val="a4"/>
        <w:suppressAutoHyphens/>
        <w:spacing w:line="276" w:lineRule="auto"/>
        <w:ind w:left="0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основаниям, предусмотренным трудовым законодательством Российской Федерации: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соглашение сторон;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расторжение трудового договора по инициативе работника;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расторжение трудового договора по инициативе работодателя;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перевод работника по его просьбе и (или) с его согласия на работу к другому работодателю или переход на выборную работу (должность);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отказ работника от перевода на другую работу, необходимую ему в соответствии с медицинским заключением, либо отсутствие у работодателя соответствующей работы;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-       обстоятельства, не зависящие от воли сторон;</w:t>
      </w:r>
    </w:p>
    <w:p w:rsidR="009E64D2" w:rsidRPr="009E64D2" w:rsidRDefault="009E64D2" w:rsidP="00E87E0B">
      <w:pPr>
        <w:pStyle w:val="a4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нарушение установленных Трудовым кодексом Российской Федерации и (или)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9E64D2" w:rsidRPr="009E64D2" w:rsidRDefault="009E64D2" w:rsidP="001F0285">
      <w:pPr>
        <w:pStyle w:val="a4"/>
        <w:suppressAutoHyphens/>
        <w:spacing w:line="276" w:lineRule="auto"/>
        <w:ind w:left="0" w:firstLine="708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Трудовой договор может быть прекращен и по другим основаниям, предусмотренным Трудовым кодексом Российской Федерации и иными федеральными законами, законом Саратовской области.</w:t>
      </w:r>
    </w:p>
    <w:p w:rsidR="009E64D2" w:rsidRPr="009E64D2" w:rsidRDefault="009E64D2" w:rsidP="001F0285">
      <w:pPr>
        <w:pStyle w:val="a4"/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2.10.</w:t>
      </w:r>
      <w:r w:rsidRPr="009E64D2">
        <w:rPr>
          <w:rFonts w:eastAsia="Lucida Sans Unicode"/>
          <w:bCs/>
          <w:kern w:val="2"/>
        </w:rPr>
        <w:tab/>
        <w:t>Работник имеет право в любое время расторгнуть трудовой договор по</w:t>
      </w:r>
      <w:r w:rsidR="001F0285">
        <w:rPr>
          <w:rFonts w:eastAsia="Lucida Sans Unicode"/>
          <w:bCs/>
          <w:kern w:val="2"/>
        </w:rPr>
        <w:t xml:space="preserve"> </w:t>
      </w:r>
      <w:r w:rsidRPr="009E64D2">
        <w:rPr>
          <w:rFonts w:eastAsia="Lucida Sans Unicode"/>
          <w:bCs/>
          <w:kern w:val="2"/>
        </w:rPr>
        <w:t>собственному желанию, предупредив об этом администрацию Учреждения письменно за</w:t>
      </w:r>
      <w:r w:rsidR="001F0285">
        <w:rPr>
          <w:rFonts w:eastAsia="Lucida Sans Unicode"/>
          <w:bCs/>
          <w:kern w:val="2"/>
        </w:rPr>
        <w:t xml:space="preserve"> </w:t>
      </w:r>
      <w:r w:rsidRPr="009E64D2">
        <w:rPr>
          <w:rFonts w:eastAsia="Lucida Sans Unicode"/>
          <w:bCs/>
          <w:kern w:val="2"/>
        </w:rPr>
        <w:t>две недели. По соглашению между работником и Учреждением трудовой договор может</w:t>
      </w:r>
      <w:r w:rsidR="001F0285">
        <w:rPr>
          <w:rFonts w:eastAsia="Lucida Sans Unicode"/>
          <w:bCs/>
          <w:kern w:val="2"/>
        </w:rPr>
        <w:t xml:space="preserve"> </w:t>
      </w:r>
      <w:r w:rsidRPr="009E64D2">
        <w:rPr>
          <w:rFonts w:eastAsia="Lucida Sans Unicode"/>
          <w:bCs/>
          <w:kern w:val="2"/>
        </w:rPr>
        <w:t>быть расторгнут и до истечения срока предупреждения об увольнении.</w:t>
      </w:r>
    </w:p>
    <w:p w:rsidR="009E64D2" w:rsidRPr="009E64D2" w:rsidRDefault="009E64D2" w:rsidP="001F0285">
      <w:pPr>
        <w:pStyle w:val="a4"/>
        <w:suppressAutoHyphens/>
        <w:spacing w:line="276" w:lineRule="auto"/>
        <w:ind w:left="0" w:firstLine="708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календарных дня до его увольнения.</w:t>
      </w:r>
    </w:p>
    <w:p w:rsidR="009E64D2" w:rsidRPr="009E64D2" w:rsidRDefault="009E64D2" w:rsidP="001F0285">
      <w:pPr>
        <w:pStyle w:val="a4"/>
        <w:suppressAutoHyphens/>
        <w:spacing w:line="276" w:lineRule="auto"/>
        <w:ind w:left="0" w:firstLine="708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E64D2" w:rsidRPr="009E64D2" w:rsidRDefault="009E64D2" w:rsidP="00CE1191">
      <w:pPr>
        <w:pStyle w:val="a4"/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2.11.</w:t>
      </w:r>
      <w:r w:rsidRPr="009E64D2">
        <w:rPr>
          <w:rFonts w:eastAsia="Lucida Sans Unicode"/>
          <w:bCs/>
          <w:kern w:val="2"/>
        </w:rPr>
        <w:tab/>
        <w:t>При расторжении трудового договора директор Учреждения издает приказ о прекращении трудового договора с указанием основания увольнения в соответствии с Трудовым кодексом Российской Федерации. С приказом директора Учреждения о прекращении трудового договора работник должен быть ознакомлен под роспись.</w:t>
      </w:r>
    </w:p>
    <w:p w:rsidR="00F92757" w:rsidRPr="001343FC" w:rsidRDefault="009E64D2" w:rsidP="00CE1191">
      <w:pPr>
        <w:pStyle w:val="a4"/>
        <w:suppressAutoHyphens/>
        <w:spacing w:line="276" w:lineRule="auto"/>
        <w:ind w:left="0" w:firstLine="709"/>
        <w:jc w:val="both"/>
        <w:rPr>
          <w:rFonts w:eastAsia="Lucida Sans Unicode"/>
          <w:bCs/>
          <w:kern w:val="2"/>
        </w:rPr>
      </w:pPr>
      <w:r w:rsidRPr="009E64D2">
        <w:rPr>
          <w:rFonts w:eastAsia="Lucida Sans Unicode"/>
          <w:bCs/>
          <w:kern w:val="2"/>
        </w:rPr>
        <w:t>2.12.</w:t>
      </w:r>
      <w:r w:rsidRPr="009E64D2">
        <w:rPr>
          <w:rFonts w:eastAsia="Lucida Sans Unicode"/>
          <w:bCs/>
          <w:kern w:val="2"/>
        </w:rPr>
        <w:tab/>
        <w:t>Днем увольнения работника является последний день работы за исключением случаев, когда работник фактически не работал, но за ним, в соответствии с настоящим Кодексом и (или) иным федеральным законом, сохранялось место работы (должность).</w:t>
      </w:r>
      <w:r w:rsidR="007B34A4" w:rsidRPr="001343FC">
        <w:rPr>
          <w:rFonts w:eastAsia="Lucida Sans Unicode"/>
          <w:bCs/>
          <w:kern w:val="2"/>
        </w:rPr>
        <w:t xml:space="preserve"> </w:t>
      </w:r>
    </w:p>
    <w:p w:rsidR="00512034" w:rsidRDefault="00512034" w:rsidP="00C735FC">
      <w:pPr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</w:p>
    <w:p w:rsidR="00C83A44" w:rsidRDefault="00C83A44" w:rsidP="00C83A4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>3.       ОСНОВНЫЕ ПРАВА И ОБЯЗАННОСТИ РАБОТОДАТЕЛЯ</w:t>
      </w:r>
    </w:p>
    <w:p w:rsidR="00C83A44" w:rsidRPr="00C83A44" w:rsidRDefault="00C83A44" w:rsidP="007079C8">
      <w:pPr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3.1.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Работодатель имеет право в порядке, установленном трудовым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законодательством: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Осуществлять прием на работу, перевод, увольнение работников, изменение трудового договора с работниками.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Применять к работникам меры дисциплинарного взыскания: замечание, выговор, увольнение.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Осуществлять поощрение, премирование, стимулирующие выплаты работникам за добросовестный и эффективный труд.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Привлекать работников к материальной ответственности в установленном законом порядке.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Требовать от работников исполнения ими трудовых обязанностей и бережного отношения к имуществу Учреждения и других работников, соблюдения настоящих Правил.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Принимать локальные нормативные акты, содержащие обязательные для работников нормы.</w:t>
      </w:r>
    </w:p>
    <w:p w:rsidR="00C83A44" w:rsidRPr="00C83A44" w:rsidRDefault="00C83A44" w:rsidP="001E1BB5">
      <w:pPr>
        <w:numPr>
          <w:ilvl w:val="0"/>
          <w:numId w:val="10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Вести коллективные переговоры и заключать коллективные договоры.</w:t>
      </w:r>
    </w:p>
    <w:p w:rsidR="00C83A44" w:rsidRPr="00C83A44" w:rsidRDefault="00C83A44" w:rsidP="001E1BB5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3.2.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Работодатель обязан:</w:t>
      </w:r>
    </w:p>
    <w:p w:rsidR="00C83A44" w:rsidRPr="00C83A44" w:rsidRDefault="00C83A44" w:rsidP="001E1BB5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3.2.1.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Соблюдать трудовое законодательство и иные нормативные правовые акты,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содержащие нормы трудового права, локальные нормативные акты, условия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коллективного договора, соглашений и трудовых договоров.</w:t>
      </w:r>
    </w:p>
    <w:p w:rsidR="00C83A44" w:rsidRPr="00C83A44" w:rsidRDefault="00C83A44" w:rsidP="001E1BB5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3.2.2.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Предоставлять работникам работу, обусловленную трудовым договором.</w:t>
      </w:r>
    </w:p>
    <w:p w:rsidR="00C83A44" w:rsidRPr="00C83A44" w:rsidRDefault="00C83A44" w:rsidP="001E1BB5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3.2.3.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Обеспечивать безопасность и условия труда, соответствующие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государственным нормативным требованиям охраны труда.</w:t>
      </w:r>
    </w:p>
    <w:p w:rsidR="00C83A44" w:rsidRPr="00C83A44" w:rsidRDefault="00C83A44" w:rsidP="001E1BB5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3.2.4.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Обеспечивать работникам равную оплату за труд равной ценности.</w:t>
      </w:r>
    </w:p>
    <w:p w:rsidR="00C83A44" w:rsidRPr="00C83A44" w:rsidRDefault="00C83A44" w:rsidP="001E1BB5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Выплачивать в полном размере причитающуюся работникам заработную плату в установленные сроки.</w:t>
      </w:r>
    </w:p>
    <w:p w:rsidR="00C83A44" w:rsidRPr="00C83A44" w:rsidRDefault="00C83A44" w:rsidP="001E1BB5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C83A44" w:rsidRPr="00C83A44" w:rsidRDefault="00C83A44" w:rsidP="001E1BB5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C83A44" w:rsidRPr="00C83A44" w:rsidRDefault="00C83A44" w:rsidP="001E1BB5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Осуществлять обязательное социальное страхование работника в порядке, установленном федеральными законами.</w:t>
      </w:r>
    </w:p>
    <w:p w:rsidR="00C83A44" w:rsidRPr="00C83A44" w:rsidRDefault="00C83A44" w:rsidP="001E1BB5">
      <w:pPr>
        <w:numPr>
          <w:ilvl w:val="0"/>
          <w:numId w:val="11"/>
        </w:num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Обеспечивать профессиональную подготовку, переподготовку, повышение профессиональной квалификации работников.</w:t>
      </w:r>
    </w:p>
    <w:p w:rsidR="00C83A44" w:rsidRPr="00C83A44" w:rsidRDefault="00C83A44" w:rsidP="00C83A44">
      <w:pPr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</w:p>
    <w:p w:rsidR="00C83A44" w:rsidRPr="00C83A44" w:rsidRDefault="00C83A44" w:rsidP="00521D02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/>
          <w:bCs/>
          <w:kern w:val="2"/>
          <w:sz w:val="24"/>
          <w:szCs w:val="28"/>
        </w:rPr>
        <w:t>4.       ПРАВА, ОБЯЗАННОСТИ И ОТВЕТСТВЕННОСТЬ РАБОТНИКОВ</w:t>
      </w:r>
    </w:p>
    <w:p w:rsidR="00C83A44" w:rsidRPr="00C83A44" w:rsidRDefault="00C83A44" w:rsidP="00C83A44">
      <w:pPr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</w:p>
    <w:p w:rsidR="00C83A44" w:rsidRPr="00C83A44" w:rsidRDefault="00C83A44" w:rsidP="00521D02">
      <w:pPr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4.1.    Работник имеет право на:</w:t>
      </w:r>
    </w:p>
    <w:p w:rsidR="00C83A44" w:rsidRPr="00C83A44" w:rsidRDefault="00C83A44" w:rsidP="00521D02">
      <w:pPr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4.1.1.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Заключение, изменение и расторжение трудового договора в порядке и на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условиях, которые установлены Трудовым кодексом Российской Федерации и иными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федеральными и региональными законами.</w:t>
      </w:r>
    </w:p>
    <w:p w:rsidR="00C83A44" w:rsidRPr="00C83A44" w:rsidRDefault="00C83A44" w:rsidP="00521D02">
      <w:pPr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4.1.2.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Предоставление ему работы, обусловленной трудовым договором.</w:t>
      </w:r>
    </w:p>
    <w:p w:rsidR="00C83A44" w:rsidRPr="00C83A44" w:rsidRDefault="00C83A44" w:rsidP="00521D02">
      <w:pPr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4.1.3.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Рабочее место, соответствующее условиям, предусмотренным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br/>
        <w:t>государственными стандартами и правилами безопасности труда.</w:t>
      </w:r>
    </w:p>
    <w:p w:rsidR="00C83A44" w:rsidRPr="00C83A44" w:rsidRDefault="00C83A44" w:rsidP="00521D02">
      <w:pPr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</w:pP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>4.1.4.</w:t>
      </w:r>
      <w:r w:rsidRPr="00C83A44">
        <w:rPr>
          <w:rFonts w:ascii="Times New Roman" w:eastAsia="Lucida Sans Unicode" w:hAnsi="Times New Roman" w:cs="Times New Roman"/>
          <w:bCs/>
          <w:kern w:val="2"/>
          <w:sz w:val="24"/>
          <w:szCs w:val="28"/>
        </w:rPr>
        <w:tab/>
        <w:t>Своевременную   и   в   полном   объеме   выплату   заработной   платы   в</w:t>
      </w:r>
    </w:p>
    <w:p w:rsidR="00521D02" w:rsidRPr="00521D02" w:rsidRDefault="00521D02" w:rsidP="00521D02">
      <w:pPr>
        <w:autoSpaceDE w:val="0"/>
        <w:autoSpaceDN w:val="0"/>
        <w:adjustRightInd w:val="0"/>
        <w:spacing w:before="48" w:after="0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соответствии с трудовым договором.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Полную достоверную информацию об условиях труда и требованиях охраны труда на рабочем месте.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Профессиональную подготовку, переподготовку и повышение своей квалификации.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Обязательное социальное страхование в порядке, установленном федеральными законами.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Защиту своих трудовых прав, свобод, законных интересов всеми, не запрещающими законом, способами.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Защиту персональных данных, хранящихся у работодателя в соответствии с Трудовым кодексом Российской Федерации и действующим законодательством Российской Федерации.</w:t>
      </w:r>
    </w:p>
    <w:p w:rsidR="00521D02" w:rsidRPr="00521D02" w:rsidRDefault="00521D02" w:rsidP="001E1BB5">
      <w:pPr>
        <w:widowControl w:val="0"/>
        <w:numPr>
          <w:ilvl w:val="0"/>
          <w:numId w:val="12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Предоставление отпуска без сохранения заработной платы по основаниям и на срок, установленным Трудовым кодексом Российской Федерации.</w:t>
      </w:r>
    </w:p>
    <w:p w:rsidR="00521D02" w:rsidRPr="00521D02" w:rsidRDefault="00521D02" w:rsidP="001E1B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4.2.    Работник обязан:</w:t>
      </w:r>
    </w:p>
    <w:p w:rsidR="00521D02" w:rsidRPr="00521D02" w:rsidRDefault="00521D02" w:rsidP="001E1BB5">
      <w:pPr>
        <w:widowControl w:val="0"/>
        <w:numPr>
          <w:ilvl w:val="0"/>
          <w:numId w:val="13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Добросовестно исполнять трудовые обязанности, возложенные на него трудовым договором.</w:t>
      </w:r>
    </w:p>
    <w:p w:rsidR="00521D02" w:rsidRPr="00521D02" w:rsidRDefault="00521D02" w:rsidP="001E1BB5">
      <w:pPr>
        <w:widowControl w:val="0"/>
        <w:numPr>
          <w:ilvl w:val="0"/>
          <w:numId w:val="13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Соблюдать действующее законодательство Российской Федерации, Саратовской области. Устав Учреждения и настоящие Правила.</w:t>
      </w:r>
    </w:p>
    <w:p w:rsidR="00521D02" w:rsidRPr="00521D02" w:rsidRDefault="00521D02" w:rsidP="001E1B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6"/>
          <w:szCs w:val="2"/>
        </w:rPr>
      </w:pPr>
    </w:p>
    <w:p w:rsidR="00521D02" w:rsidRPr="00521D02" w:rsidRDefault="00521D02" w:rsidP="001E1BB5">
      <w:pPr>
        <w:widowControl w:val="0"/>
        <w:numPr>
          <w:ilvl w:val="0"/>
          <w:numId w:val="14"/>
        </w:numPr>
        <w:tabs>
          <w:tab w:val="left" w:pos="136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Соблюдать трудовую дисциплину.</w:t>
      </w:r>
    </w:p>
    <w:p w:rsidR="00521D02" w:rsidRPr="00521D02" w:rsidRDefault="00521D02" w:rsidP="001E1BB5">
      <w:pPr>
        <w:widowControl w:val="0"/>
        <w:numPr>
          <w:ilvl w:val="0"/>
          <w:numId w:val="14"/>
        </w:numPr>
        <w:tabs>
          <w:tab w:val="left" w:pos="136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Выполнять установленные нормы труда.</w:t>
      </w:r>
    </w:p>
    <w:p w:rsidR="00521D02" w:rsidRPr="00521D02" w:rsidRDefault="00521D02" w:rsidP="001E1BB5">
      <w:p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4.2.5.</w:t>
      </w:r>
      <w:r w:rsidRPr="00521D02">
        <w:rPr>
          <w:rFonts w:ascii="Times New Roman" w:hAnsi="Times New Roman" w:cs="Times New Roman"/>
          <w:sz w:val="24"/>
          <w:szCs w:val="20"/>
        </w:rPr>
        <w:tab/>
        <w:t>Соблюдать требования по охране труда и обеспечению безопасности труда,</w:t>
      </w:r>
      <w:r w:rsidRPr="00521D02">
        <w:rPr>
          <w:rFonts w:ascii="Times New Roman" w:hAnsi="Times New Roman" w:cs="Times New Roman"/>
          <w:sz w:val="24"/>
          <w:szCs w:val="20"/>
        </w:rPr>
        <w:br/>
        <w:t>пожарной и антитеррористической безопасности.</w:t>
      </w:r>
    </w:p>
    <w:p w:rsidR="00521D02" w:rsidRPr="00521D02" w:rsidRDefault="00521D02" w:rsidP="001E1BB5">
      <w:pPr>
        <w:tabs>
          <w:tab w:val="left" w:pos="136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4.2.6.</w:t>
      </w:r>
      <w:r w:rsidRPr="00521D02">
        <w:rPr>
          <w:rFonts w:ascii="Times New Roman" w:hAnsi="Times New Roman" w:cs="Times New Roman"/>
          <w:sz w:val="24"/>
          <w:szCs w:val="20"/>
        </w:rPr>
        <w:tab/>
        <w:t>Бережно относиться к имуществу Учреждения и других работников.</w:t>
      </w:r>
    </w:p>
    <w:p w:rsidR="00521D02" w:rsidRPr="00521D02" w:rsidRDefault="00521D02" w:rsidP="001E1BB5">
      <w:pPr>
        <w:widowControl w:val="0"/>
        <w:numPr>
          <w:ilvl w:val="0"/>
          <w:numId w:val="15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Незамедлительно сообщать директору Учреждения о возникновении ситуации, представляющей угрозу жизни и здоровью людей, сохранности имущества Учреждения и других работников.</w:t>
      </w:r>
    </w:p>
    <w:p w:rsidR="00521D02" w:rsidRPr="00521D02" w:rsidRDefault="00521D02" w:rsidP="001E1BB5">
      <w:pPr>
        <w:widowControl w:val="0"/>
        <w:numPr>
          <w:ilvl w:val="0"/>
          <w:numId w:val="15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В случае болезни незамедлительно информировать администрацию Учреждения и предъявить листок нетрудоспособности в первый день выхода на работу.</w:t>
      </w:r>
    </w:p>
    <w:p w:rsidR="00521D02" w:rsidRPr="00521D02" w:rsidRDefault="00521D02" w:rsidP="001E1BB5">
      <w:pPr>
        <w:widowControl w:val="0"/>
        <w:numPr>
          <w:ilvl w:val="0"/>
          <w:numId w:val="15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Соблюдать требования по защите информации при работе с персональными данными.</w:t>
      </w:r>
    </w:p>
    <w:p w:rsidR="00521D02" w:rsidRPr="00521D02" w:rsidRDefault="00521D02" w:rsidP="001E1BB5">
      <w:pPr>
        <w:widowControl w:val="0"/>
        <w:numPr>
          <w:ilvl w:val="0"/>
          <w:numId w:val="15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Содержать в чистоте и порядке свое рабочее место, а также соблюдать установленный порядок хранения материальных ценностей и документов.</w:t>
      </w:r>
    </w:p>
    <w:p w:rsidR="00521D02" w:rsidRPr="00521D02" w:rsidRDefault="00521D02" w:rsidP="001E1BB5">
      <w:pPr>
        <w:widowControl w:val="0"/>
        <w:numPr>
          <w:ilvl w:val="0"/>
          <w:numId w:val="15"/>
        </w:numPr>
        <w:tabs>
          <w:tab w:val="left" w:pos="1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21D02">
        <w:rPr>
          <w:rFonts w:ascii="Times New Roman" w:hAnsi="Times New Roman" w:cs="Times New Roman"/>
          <w:sz w:val="24"/>
          <w:szCs w:val="20"/>
        </w:rPr>
        <w:t>Принимать меры к немедленному устранению причин, препятствующих и (или) затрудняющих нормальный ход работы, в случае невозможности устранить эти причины своими силами немедленно доводить информацию об этом до сведения руководителей соответствующих подразделений Учреждения.</w:t>
      </w:r>
    </w:p>
    <w:p w:rsidR="00521D02" w:rsidRPr="00521D02" w:rsidRDefault="00943731" w:rsidP="00943731">
      <w:pPr>
        <w:tabs>
          <w:tab w:val="left" w:pos="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521D02" w:rsidRPr="00521D02">
        <w:rPr>
          <w:rFonts w:ascii="Times New Roman" w:hAnsi="Times New Roman" w:cs="Times New Roman"/>
          <w:sz w:val="24"/>
          <w:szCs w:val="20"/>
        </w:rPr>
        <w:t>4.2.12.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21D02" w:rsidRPr="00521D02">
        <w:rPr>
          <w:rFonts w:ascii="Times New Roman" w:hAnsi="Times New Roman" w:cs="Times New Roman"/>
          <w:sz w:val="24"/>
          <w:szCs w:val="20"/>
        </w:rPr>
        <w:t>Поддерживать уровень квалификации, достаточный для исполнения своих</w:t>
      </w:r>
    </w:p>
    <w:p w:rsidR="00A739F4" w:rsidRPr="00A739F4" w:rsidRDefault="00A739F4" w:rsidP="00A739F4">
      <w:pPr>
        <w:pStyle w:val="Style4"/>
        <w:widowControl/>
        <w:spacing w:line="276" w:lineRule="auto"/>
        <w:ind w:firstLine="0"/>
        <w:jc w:val="left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должностных обязанностей.</w:t>
      </w:r>
    </w:p>
    <w:p w:rsidR="00A739F4" w:rsidRPr="00A739F4" w:rsidRDefault="00A739F4" w:rsidP="001A40CB">
      <w:pPr>
        <w:pStyle w:val="Style5"/>
        <w:widowControl/>
        <w:tabs>
          <w:tab w:val="left" w:pos="1344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4.3.</w:t>
      </w:r>
      <w:r w:rsidRPr="00A739F4">
        <w:rPr>
          <w:rStyle w:val="FontStyle12"/>
          <w:spacing w:val="0"/>
          <w:sz w:val="24"/>
        </w:rPr>
        <w:tab/>
        <w:t>Работник несет материальную ответственность за причиненный</w:t>
      </w:r>
      <w:r w:rsidRPr="00A739F4">
        <w:rPr>
          <w:rStyle w:val="FontStyle12"/>
          <w:spacing w:val="0"/>
          <w:sz w:val="24"/>
        </w:rPr>
        <w:br/>
        <w:t>Учреждению прямой действительный ущерб.</w:t>
      </w:r>
    </w:p>
    <w:p w:rsidR="00A739F4" w:rsidRPr="00A739F4" w:rsidRDefault="00A739F4" w:rsidP="001A40CB">
      <w:pPr>
        <w:pStyle w:val="Style5"/>
        <w:widowControl/>
        <w:numPr>
          <w:ilvl w:val="0"/>
          <w:numId w:val="16"/>
        </w:numPr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Под прямым действительным ущербом понимается реальное уменьшение наличного имущества Учреждения и (или) ухудшение состояния указанного имущества, а также необходимость для Учреждения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A739F4" w:rsidRPr="00A739F4" w:rsidRDefault="00A739F4" w:rsidP="001A40CB">
      <w:pPr>
        <w:pStyle w:val="Style5"/>
        <w:widowControl/>
        <w:numPr>
          <w:ilvl w:val="0"/>
          <w:numId w:val="16"/>
        </w:numPr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а)</w:t>
      </w:r>
      <w:r w:rsidRPr="00A739F4">
        <w:rPr>
          <w:rStyle w:val="FontStyle12"/>
          <w:spacing w:val="0"/>
          <w:sz w:val="24"/>
        </w:rPr>
        <w:tab/>
        <w:t>недостачи ценностей, вверенных ему на основании специального</w:t>
      </w:r>
      <w:r w:rsidRPr="00A739F4">
        <w:rPr>
          <w:rStyle w:val="FontStyle12"/>
          <w:spacing w:val="0"/>
          <w:sz w:val="24"/>
        </w:rPr>
        <w:br/>
        <w:t>письменного договора или полученных им по разовому документу;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jc w:val="left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б)</w:t>
      </w:r>
      <w:r w:rsidRPr="00A739F4">
        <w:rPr>
          <w:rStyle w:val="FontStyle12"/>
          <w:spacing w:val="0"/>
          <w:sz w:val="24"/>
        </w:rPr>
        <w:tab/>
        <w:t>умышленного причинения ущерба;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в)</w:t>
      </w:r>
      <w:r w:rsidRPr="00A739F4">
        <w:rPr>
          <w:rStyle w:val="FontStyle12"/>
          <w:spacing w:val="0"/>
          <w:sz w:val="24"/>
        </w:rPr>
        <w:tab/>
        <w:t>причинение ущерба в состоянии алкогольного опьянения, наркотического и</w:t>
      </w:r>
      <w:r w:rsidRPr="00A739F4">
        <w:rPr>
          <w:rStyle w:val="FontStyle12"/>
          <w:spacing w:val="0"/>
          <w:sz w:val="24"/>
        </w:rPr>
        <w:br/>
        <w:t>(или) иного опьянения;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г)</w:t>
      </w:r>
      <w:r w:rsidRPr="00A739F4">
        <w:rPr>
          <w:rStyle w:val="FontStyle12"/>
          <w:spacing w:val="0"/>
          <w:sz w:val="24"/>
        </w:rPr>
        <w:tab/>
        <w:t>причинения ущерба в результате профессионально-небрежных,</w:t>
      </w:r>
      <w:r w:rsidRPr="00A739F4">
        <w:rPr>
          <w:rStyle w:val="FontStyle12"/>
          <w:spacing w:val="0"/>
          <w:sz w:val="24"/>
        </w:rPr>
        <w:br/>
        <w:t>противоправных действий работника, установленных в результате проверок, а также, при</w:t>
      </w:r>
      <w:r w:rsidRPr="00A739F4">
        <w:rPr>
          <w:rStyle w:val="FontStyle12"/>
          <w:spacing w:val="0"/>
          <w:sz w:val="24"/>
        </w:rPr>
        <w:br/>
        <w:t>необходимости, материалами служебной проверки (расследования) компетентными</w:t>
      </w:r>
      <w:r w:rsidRPr="00A739F4">
        <w:rPr>
          <w:rStyle w:val="FontStyle12"/>
          <w:spacing w:val="0"/>
          <w:sz w:val="24"/>
        </w:rPr>
        <w:br/>
        <w:t>органами, приговором суда;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д)</w:t>
      </w:r>
      <w:r w:rsidRPr="00A739F4">
        <w:rPr>
          <w:rStyle w:val="FontStyle12"/>
          <w:spacing w:val="0"/>
          <w:sz w:val="24"/>
        </w:rPr>
        <w:tab/>
        <w:t>причинения ущерба в результате административного проступка, если</w:t>
      </w:r>
      <w:r w:rsidRPr="00A739F4">
        <w:rPr>
          <w:rStyle w:val="FontStyle12"/>
          <w:spacing w:val="0"/>
          <w:sz w:val="24"/>
        </w:rPr>
        <w:br/>
        <w:t>таковой установлен соответствующими государственными органами;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е)</w:t>
      </w:r>
      <w:r w:rsidRPr="00A739F4">
        <w:rPr>
          <w:rStyle w:val="FontStyle12"/>
          <w:spacing w:val="0"/>
          <w:sz w:val="24"/>
        </w:rPr>
        <w:tab/>
        <w:t>разглашения сведений, составляющих охраняемую законом тайну</w:t>
      </w:r>
      <w:r w:rsidRPr="00A739F4">
        <w:rPr>
          <w:rStyle w:val="FontStyle12"/>
          <w:spacing w:val="0"/>
          <w:sz w:val="24"/>
        </w:rPr>
        <w:br/>
        <w:t>(государственную, служебную, коммерческую, персональные данные получателей</w:t>
      </w:r>
      <w:r w:rsidRPr="00A739F4">
        <w:rPr>
          <w:rStyle w:val="FontStyle12"/>
          <w:spacing w:val="0"/>
          <w:sz w:val="24"/>
        </w:rPr>
        <w:br/>
        <w:t>социальных услуг, граждан и (или) иную), в случаях, предусмотренных федеральными и</w:t>
      </w:r>
      <w:r w:rsidRPr="00A739F4">
        <w:rPr>
          <w:rStyle w:val="FontStyle12"/>
          <w:spacing w:val="0"/>
          <w:sz w:val="24"/>
        </w:rPr>
        <w:br/>
        <w:t>региональными законами;</w:t>
      </w:r>
    </w:p>
    <w:p w:rsidR="00A739F4" w:rsidRPr="00A739F4" w:rsidRDefault="00A739F4" w:rsidP="001A40CB">
      <w:pPr>
        <w:pStyle w:val="Style5"/>
        <w:widowControl/>
        <w:tabs>
          <w:tab w:val="left" w:pos="1349"/>
        </w:tabs>
        <w:spacing w:line="276" w:lineRule="auto"/>
        <w:ind w:firstLine="709"/>
        <w:jc w:val="left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ж)</w:t>
      </w:r>
      <w:r w:rsidRPr="00A739F4">
        <w:rPr>
          <w:rStyle w:val="FontStyle12"/>
          <w:spacing w:val="0"/>
          <w:sz w:val="24"/>
        </w:rPr>
        <w:tab/>
        <w:t>причинения ущерба не при исполнении работником трудовых обязанностей.</w:t>
      </w:r>
    </w:p>
    <w:p w:rsidR="00A739F4" w:rsidRPr="00A739F4" w:rsidRDefault="00A739F4" w:rsidP="001A40CB">
      <w:pPr>
        <w:pStyle w:val="Style5"/>
        <w:widowControl/>
        <w:tabs>
          <w:tab w:val="left" w:pos="1344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4.4.</w:t>
      </w:r>
      <w:r w:rsidRPr="00A739F4">
        <w:rPr>
          <w:rStyle w:val="FontStyle12"/>
          <w:spacing w:val="0"/>
          <w:sz w:val="24"/>
        </w:rPr>
        <w:tab/>
        <w:t>Работники Учреждения привлекаются к дисциплинарной ответственности в</w:t>
      </w:r>
      <w:r w:rsidRPr="00A739F4">
        <w:rPr>
          <w:rStyle w:val="FontStyle12"/>
          <w:spacing w:val="0"/>
          <w:sz w:val="24"/>
        </w:rPr>
        <w:br/>
        <w:t>порядке, установленном пунктами 6.6.</w:t>
      </w:r>
      <w:r>
        <w:rPr>
          <w:rStyle w:val="FontStyle12"/>
          <w:spacing w:val="0"/>
          <w:sz w:val="24"/>
        </w:rPr>
        <w:t xml:space="preserve"> - </w:t>
      </w:r>
      <w:r w:rsidRPr="00A739F4">
        <w:rPr>
          <w:rStyle w:val="FontStyle12"/>
          <w:spacing w:val="0"/>
          <w:sz w:val="24"/>
        </w:rPr>
        <w:t>6.11. настоящих Правил.</w:t>
      </w:r>
      <w:r>
        <w:rPr>
          <w:rStyle w:val="FontStyle12"/>
          <w:spacing w:val="0"/>
          <w:sz w:val="24"/>
        </w:rPr>
        <w:t xml:space="preserve"> </w:t>
      </w:r>
    </w:p>
    <w:p w:rsidR="00A739F4" w:rsidRPr="00A739F4" w:rsidRDefault="00A739F4" w:rsidP="00A739F4">
      <w:pPr>
        <w:pStyle w:val="Style2"/>
        <w:widowControl/>
        <w:spacing w:line="276" w:lineRule="auto"/>
        <w:ind w:left="2438"/>
        <w:rPr>
          <w:szCs w:val="20"/>
        </w:rPr>
      </w:pPr>
    </w:p>
    <w:p w:rsidR="00A739F4" w:rsidRPr="00A739F4" w:rsidRDefault="00A739F4" w:rsidP="00A739F4">
      <w:pPr>
        <w:pStyle w:val="Style2"/>
        <w:widowControl/>
        <w:spacing w:line="276" w:lineRule="auto"/>
        <w:ind w:left="2438"/>
        <w:rPr>
          <w:szCs w:val="20"/>
        </w:rPr>
      </w:pPr>
    </w:p>
    <w:p w:rsidR="00A739F4" w:rsidRDefault="00A739F4" w:rsidP="00A739F4">
      <w:pPr>
        <w:pStyle w:val="Style2"/>
        <w:widowControl/>
        <w:spacing w:line="276" w:lineRule="auto"/>
        <w:ind w:left="2438"/>
        <w:rPr>
          <w:rStyle w:val="FontStyle11"/>
          <w:spacing w:val="0"/>
          <w:sz w:val="24"/>
        </w:rPr>
      </w:pPr>
      <w:r w:rsidRPr="00A739F4">
        <w:rPr>
          <w:rStyle w:val="FontStyle11"/>
          <w:spacing w:val="0"/>
          <w:sz w:val="24"/>
        </w:rPr>
        <w:t>5.       РЕЖИМ РАБОТЫ И ВРЕМЯ ОТДЫХА</w:t>
      </w:r>
    </w:p>
    <w:p w:rsidR="00735CC8" w:rsidRPr="00A739F4" w:rsidRDefault="00735CC8" w:rsidP="00A739F4">
      <w:pPr>
        <w:pStyle w:val="Style2"/>
        <w:widowControl/>
        <w:spacing w:line="276" w:lineRule="auto"/>
        <w:ind w:left="2438"/>
        <w:rPr>
          <w:rStyle w:val="FontStyle11"/>
          <w:spacing w:val="0"/>
          <w:sz w:val="24"/>
        </w:rPr>
      </w:pPr>
    </w:p>
    <w:p w:rsidR="00A739F4" w:rsidRPr="00A739F4" w:rsidRDefault="00A739F4" w:rsidP="001A40CB">
      <w:pPr>
        <w:pStyle w:val="Style5"/>
        <w:widowControl/>
        <w:numPr>
          <w:ilvl w:val="0"/>
          <w:numId w:val="17"/>
        </w:numPr>
        <w:tabs>
          <w:tab w:val="left" w:pos="1354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В Учреждении устанавливается пятидневная рабочая неделя с двумя выходными днями (суббота, воскресенье).</w:t>
      </w:r>
    </w:p>
    <w:p w:rsidR="00A739F4" w:rsidRPr="00A739F4" w:rsidRDefault="00A739F4" w:rsidP="001A40CB">
      <w:pPr>
        <w:pStyle w:val="Style5"/>
        <w:widowControl/>
        <w:numPr>
          <w:ilvl w:val="0"/>
          <w:numId w:val="17"/>
        </w:numPr>
        <w:tabs>
          <w:tab w:val="left" w:pos="1354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3"/>
          <w:rFonts w:ascii="Times New Roman" w:hAnsi="Times New Roman" w:cs="Times New Roman"/>
          <w:sz w:val="24"/>
        </w:rPr>
        <w:t xml:space="preserve">В </w:t>
      </w:r>
      <w:r w:rsidRPr="00A739F4">
        <w:rPr>
          <w:rStyle w:val="FontStyle12"/>
          <w:spacing w:val="0"/>
          <w:sz w:val="24"/>
        </w:rPr>
        <w:t>соответствии с действующим законодательством работодатель обеспечивает продолжительность рабочего дня в соответствии с установленным режимом работы, но не более 40 часов в неделю.</w:t>
      </w:r>
    </w:p>
    <w:p w:rsidR="00A739F4" w:rsidRPr="00A739F4" w:rsidRDefault="00A739F4" w:rsidP="001A40CB">
      <w:pPr>
        <w:pStyle w:val="Style3"/>
        <w:widowControl/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739F4" w:rsidRPr="00A739F4" w:rsidRDefault="00A739F4" w:rsidP="001A40CB">
      <w:pPr>
        <w:pStyle w:val="Style3"/>
        <w:widowControl/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При совпадении выходного и нерабочего праздничного дней, выходной день переносится на следующий после праздничного рабочий день.</w:t>
      </w:r>
    </w:p>
    <w:p w:rsidR="00A739F4" w:rsidRPr="00A739F4" w:rsidRDefault="00A739F4" w:rsidP="001A40CB">
      <w:pPr>
        <w:pStyle w:val="Style5"/>
        <w:widowControl/>
        <w:tabs>
          <w:tab w:val="left" w:pos="1354"/>
        </w:tabs>
        <w:spacing w:line="276" w:lineRule="auto"/>
        <w:ind w:firstLine="709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5.3.</w:t>
      </w:r>
      <w:r w:rsidRPr="00A739F4">
        <w:rPr>
          <w:rStyle w:val="FontStyle12"/>
          <w:spacing w:val="0"/>
          <w:sz w:val="24"/>
        </w:rPr>
        <w:tab/>
        <w:t>Для сотрудников, работающих непосредственно в здании Учреждения и</w:t>
      </w:r>
      <w:r w:rsidRPr="00A739F4">
        <w:rPr>
          <w:rStyle w:val="FontStyle12"/>
          <w:spacing w:val="0"/>
          <w:sz w:val="24"/>
        </w:rPr>
        <w:br/>
        <w:t>осуществляющих организационное обеспечение деятельности учреждения, рабочее время</w:t>
      </w:r>
      <w:r w:rsidRPr="00A739F4">
        <w:rPr>
          <w:rStyle w:val="FontStyle12"/>
          <w:spacing w:val="0"/>
          <w:sz w:val="24"/>
        </w:rPr>
        <w:br/>
        <w:t>распределяется исходя из 40-часовой рабочей недели следующим образом:</w:t>
      </w:r>
    </w:p>
    <w:p w:rsidR="00A739F4" w:rsidRPr="00A739F4" w:rsidRDefault="00A739F4" w:rsidP="00735CC8">
      <w:pPr>
        <w:pStyle w:val="Style3"/>
        <w:widowControl/>
        <w:spacing w:line="276" w:lineRule="auto"/>
        <w:ind w:left="1373" w:firstLine="0"/>
        <w:jc w:val="left"/>
        <w:rPr>
          <w:rStyle w:val="FontStyle12"/>
          <w:spacing w:val="0"/>
          <w:sz w:val="24"/>
        </w:rPr>
      </w:pPr>
      <w:r w:rsidRPr="00A739F4">
        <w:rPr>
          <w:rStyle w:val="FontStyle12"/>
          <w:spacing w:val="0"/>
          <w:sz w:val="24"/>
        </w:rPr>
        <w:t>09.00</w:t>
      </w:r>
      <w:r w:rsidR="00735CC8">
        <w:rPr>
          <w:rStyle w:val="FontStyle12"/>
          <w:spacing w:val="0"/>
          <w:sz w:val="24"/>
        </w:rPr>
        <w:t xml:space="preserve"> - </w:t>
      </w:r>
      <w:r w:rsidRPr="00A739F4">
        <w:rPr>
          <w:rStyle w:val="FontStyle12"/>
          <w:spacing w:val="0"/>
          <w:sz w:val="24"/>
        </w:rPr>
        <w:t>начало работы ежедневно</w:t>
      </w:r>
    </w:p>
    <w:p w:rsidR="00A739F4" w:rsidRPr="00A739F4" w:rsidRDefault="00735CC8" w:rsidP="00735CC8">
      <w:pPr>
        <w:pStyle w:val="Style3"/>
        <w:widowControl/>
        <w:spacing w:line="276" w:lineRule="auto"/>
        <w:ind w:firstLine="0"/>
        <w:jc w:val="left"/>
        <w:rPr>
          <w:rStyle w:val="FontStyle12"/>
          <w:spacing w:val="0"/>
          <w:sz w:val="24"/>
        </w:rPr>
      </w:pPr>
      <w:r>
        <w:rPr>
          <w:rStyle w:val="FontStyle12"/>
          <w:spacing w:val="0"/>
          <w:sz w:val="24"/>
        </w:rPr>
        <w:t xml:space="preserve">                       </w:t>
      </w:r>
      <w:r w:rsidR="00A739F4" w:rsidRPr="00A739F4">
        <w:rPr>
          <w:rStyle w:val="FontStyle12"/>
          <w:spacing w:val="0"/>
          <w:sz w:val="24"/>
        </w:rPr>
        <w:t>13.00</w:t>
      </w:r>
      <w:r>
        <w:rPr>
          <w:rStyle w:val="FontStyle12"/>
          <w:spacing w:val="0"/>
          <w:sz w:val="24"/>
        </w:rPr>
        <w:t xml:space="preserve"> - </w:t>
      </w:r>
      <w:r w:rsidR="00A739F4" w:rsidRPr="00A739F4">
        <w:rPr>
          <w:rStyle w:val="FontStyle12"/>
          <w:spacing w:val="0"/>
          <w:sz w:val="24"/>
        </w:rPr>
        <w:t>13.48</w:t>
      </w:r>
      <w:r>
        <w:rPr>
          <w:rStyle w:val="FontStyle12"/>
          <w:spacing w:val="0"/>
          <w:sz w:val="24"/>
        </w:rPr>
        <w:t xml:space="preserve"> - </w:t>
      </w:r>
      <w:r w:rsidR="00A739F4" w:rsidRPr="00A739F4">
        <w:rPr>
          <w:rStyle w:val="FontStyle12"/>
          <w:spacing w:val="0"/>
          <w:sz w:val="24"/>
        </w:rPr>
        <w:t>обеденный перерыв ежедневно</w:t>
      </w:r>
    </w:p>
    <w:p w:rsidR="00735CC8" w:rsidRPr="00735CC8" w:rsidRDefault="00735CC8" w:rsidP="00735CC8">
      <w:pPr>
        <w:autoSpaceDE w:val="0"/>
        <w:autoSpaceDN w:val="0"/>
        <w:adjustRightInd w:val="0"/>
        <w:spacing w:after="0"/>
        <w:ind w:left="1358" w:right="2650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18.00 - окончание работы в понедельник-четверг 17.00</w:t>
      </w:r>
      <w:r w:rsidR="000E7E7B">
        <w:rPr>
          <w:rFonts w:ascii="Times New Roman" w:hAnsi="Times New Roman" w:cs="Times New Roman"/>
          <w:sz w:val="24"/>
          <w:szCs w:val="20"/>
        </w:rPr>
        <w:t xml:space="preserve"> - </w:t>
      </w:r>
      <w:r w:rsidRPr="00735CC8">
        <w:rPr>
          <w:rFonts w:ascii="Times New Roman" w:hAnsi="Times New Roman" w:cs="Times New Roman"/>
          <w:sz w:val="24"/>
          <w:szCs w:val="20"/>
        </w:rPr>
        <w:t>окончание работы в пятницу.</w:t>
      </w:r>
    </w:p>
    <w:p w:rsidR="00735CC8" w:rsidRPr="00735CC8" w:rsidRDefault="00735CC8" w:rsidP="00735CC8">
      <w:pPr>
        <w:tabs>
          <w:tab w:val="left" w:pos="1330"/>
        </w:tabs>
        <w:autoSpaceDE w:val="0"/>
        <w:autoSpaceDN w:val="0"/>
        <w:adjustRightInd w:val="0"/>
        <w:spacing w:after="0"/>
        <w:ind w:firstLine="653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5.4.</w:t>
      </w:r>
      <w:r w:rsidRPr="00735CC8">
        <w:rPr>
          <w:rFonts w:ascii="Times New Roman" w:hAnsi="Times New Roman" w:cs="Times New Roman"/>
          <w:sz w:val="24"/>
          <w:szCs w:val="20"/>
        </w:rPr>
        <w:tab/>
        <w:t>Для сотрудников - женщин, работающих в сельской местности, рабочее</w:t>
      </w:r>
      <w:r w:rsidRPr="00735CC8">
        <w:rPr>
          <w:rFonts w:ascii="Times New Roman" w:hAnsi="Times New Roman" w:cs="Times New Roman"/>
          <w:sz w:val="24"/>
          <w:szCs w:val="20"/>
        </w:rPr>
        <w:br/>
        <w:t>время распределяется исходя из 36- часовой рабочей недели (Постановление</w:t>
      </w:r>
      <w:r w:rsidRPr="00735CC8">
        <w:rPr>
          <w:rFonts w:ascii="Times New Roman" w:hAnsi="Times New Roman" w:cs="Times New Roman"/>
          <w:sz w:val="24"/>
          <w:szCs w:val="20"/>
        </w:rPr>
        <w:br/>
        <w:t>Правительства ВС РСФСР от 01 ноября 1990г. №298/3-1) следующим образом:</w:t>
      </w:r>
    </w:p>
    <w:p w:rsidR="00735CC8" w:rsidRPr="00735CC8" w:rsidRDefault="00735CC8" w:rsidP="00735CC8">
      <w:pPr>
        <w:autoSpaceDE w:val="0"/>
        <w:autoSpaceDN w:val="0"/>
        <w:adjustRightInd w:val="0"/>
        <w:spacing w:after="0"/>
        <w:ind w:left="1344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08.00</w:t>
      </w:r>
      <w:r w:rsidR="000E7E7B">
        <w:rPr>
          <w:rFonts w:ascii="Times New Roman" w:hAnsi="Times New Roman" w:cs="Times New Roman"/>
          <w:sz w:val="24"/>
          <w:szCs w:val="20"/>
        </w:rPr>
        <w:t xml:space="preserve"> - </w:t>
      </w:r>
      <w:r w:rsidRPr="00735CC8">
        <w:rPr>
          <w:rFonts w:ascii="Times New Roman" w:hAnsi="Times New Roman" w:cs="Times New Roman"/>
          <w:sz w:val="24"/>
          <w:szCs w:val="20"/>
        </w:rPr>
        <w:t xml:space="preserve"> начало работы ежедневно</w:t>
      </w:r>
    </w:p>
    <w:p w:rsidR="00735CC8" w:rsidRPr="00735CC8" w:rsidRDefault="00735CC8" w:rsidP="00735CC8">
      <w:pPr>
        <w:autoSpaceDE w:val="0"/>
        <w:autoSpaceDN w:val="0"/>
        <w:adjustRightInd w:val="0"/>
        <w:spacing w:after="0"/>
        <w:ind w:left="1368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17.00 - окончание работы в понедельник</w:t>
      </w:r>
    </w:p>
    <w:p w:rsidR="00735CC8" w:rsidRPr="00735CC8" w:rsidRDefault="00735CC8" w:rsidP="00735CC8">
      <w:pPr>
        <w:autoSpaceDE w:val="0"/>
        <w:autoSpaceDN w:val="0"/>
        <w:adjustRightInd w:val="0"/>
        <w:spacing w:after="0"/>
        <w:ind w:left="1368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16.00</w:t>
      </w:r>
      <w:r w:rsidR="000E7E7B">
        <w:rPr>
          <w:rFonts w:ascii="Times New Roman" w:hAnsi="Times New Roman" w:cs="Times New Roman"/>
          <w:sz w:val="24"/>
          <w:szCs w:val="20"/>
        </w:rPr>
        <w:t xml:space="preserve"> -</w:t>
      </w:r>
      <w:r w:rsidRPr="00735CC8">
        <w:rPr>
          <w:rFonts w:ascii="Times New Roman" w:hAnsi="Times New Roman" w:cs="Times New Roman"/>
          <w:sz w:val="24"/>
          <w:szCs w:val="20"/>
        </w:rPr>
        <w:t xml:space="preserve"> окончание работы во вторник - пятницу.</w:t>
      </w:r>
    </w:p>
    <w:p w:rsidR="00735CC8" w:rsidRPr="00735CC8" w:rsidRDefault="00735CC8" w:rsidP="00735CC8">
      <w:pPr>
        <w:tabs>
          <w:tab w:val="left" w:pos="1330"/>
        </w:tabs>
        <w:autoSpaceDE w:val="0"/>
        <w:autoSpaceDN w:val="0"/>
        <w:adjustRightInd w:val="0"/>
        <w:spacing w:after="0"/>
        <w:ind w:firstLine="653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5.5.</w:t>
      </w:r>
      <w:r w:rsidRPr="00735CC8">
        <w:rPr>
          <w:rFonts w:ascii="Times New Roman" w:hAnsi="Times New Roman" w:cs="Times New Roman"/>
          <w:sz w:val="24"/>
          <w:szCs w:val="20"/>
        </w:rPr>
        <w:tab/>
        <w:t>Для социальных работников, работающих в районном поселке рабочее</w:t>
      </w:r>
      <w:r w:rsidRPr="00735CC8">
        <w:rPr>
          <w:rFonts w:ascii="Times New Roman" w:hAnsi="Times New Roman" w:cs="Times New Roman"/>
          <w:sz w:val="24"/>
          <w:szCs w:val="20"/>
        </w:rPr>
        <w:br/>
        <w:t>время распределяется исходя из 40-часовой рабочей недели следующим образом (на одну</w:t>
      </w:r>
      <w:r w:rsidRPr="00735CC8">
        <w:rPr>
          <w:rFonts w:ascii="Times New Roman" w:hAnsi="Times New Roman" w:cs="Times New Roman"/>
          <w:sz w:val="24"/>
          <w:szCs w:val="20"/>
        </w:rPr>
        <w:br/>
        <w:t>ставку):</w:t>
      </w:r>
    </w:p>
    <w:p w:rsidR="002423C7" w:rsidRDefault="00735CC8" w:rsidP="00735CC8">
      <w:pPr>
        <w:autoSpaceDE w:val="0"/>
        <w:autoSpaceDN w:val="0"/>
        <w:adjustRightInd w:val="0"/>
        <w:spacing w:after="0"/>
        <w:ind w:left="1373" w:right="3974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08.00</w:t>
      </w:r>
      <w:r w:rsidR="002423C7">
        <w:rPr>
          <w:rFonts w:ascii="Times New Roman" w:hAnsi="Times New Roman" w:cs="Times New Roman"/>
          <w:sz w:val="24"/>
          <w:szCs w:val="20"/>
        </w:rPr>
        <w:t xml:space="preserve"> -</w:t>
      </w:r>
      <w:r w:rsidRPr="00735CC8">
        <w:rPr>
          <w:rFonts w:ascii="Times New Roman" w:hAnsi="Times New Roman" w:cs="Times New Roman"/>
          <w:sz w:val="24"/>
          <w:szCs w:val="20"/>
        </w:rPr>
        <w:t xml:space="preserve"> начало работы ежедневно </w:t>
      </w:r>
    </w:p>
    <w:p w:rsidR="00735CC8" w:rsidRPr="00735CC8" w:rsidRDefault="00735CC8" w:rsidP="00735CC8">
      <w:pPr>
        <w:autoSpaceDE w:val="0"/>
        <w:autoSpaceDN w:val="0"/>
        <w:adjustRightInd w:val="0"/>
        <w:spacing w:after="0"/>
        <w:ind w:left="1373" w:right="3974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17.00</w:t>
      </w:r>
      <w:r w:rsidR="002423C7">
        <w:rPr>
          <w:rFonts w:ascii="Times New Roman" w:hAnsi="Times New Roman" w:cs="Times New Roman"/>
          <w:sz w:val="24"/>
          <w:szCs w:val="20"/>
        </w:rPr>
        <w:t xml:space="preserve"> -</w:t>
      </w:r>
      <w:r w:rsidRPr="00735CC8">
        <w:rPr>
          <w:rFonts w:ascii="Times New Roman" w:hAnsi="Times New Roman" w:cs="Times New Roman"/>
          <w:sz w:val="24"/>
          <w:szCs w:val="20"/>
        </w:rPr>
        <w:t xml:space="preserve"> окончание работы в пятницу.</w:t>
      </w:r>
    </w:p>
    <w:p w:rsidR="00735CC8" w:rsidRPr="00735CC8" w:rsidRDefault="00735CC8" w:rsidP="00211184">
      <w:pPr>
        <w:widowControl w:val="0"/>
        <w:numPr>
          <w:ilvl w:val="0"/>
          <w:numId w:val="18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Режим и график работы социальных работников устанавливается трудовым договором исходя из 40-часовой рабочей недели, и распределяется заведующим отделением с учетом нагрузки каждого социального работника индивидуально.</w:t>
      </w:r>
    </w:p>
    <w:p w:rsidR="00735CC8" w:rsidRPr="00735CC8" w:rsidRDefault="00735CC8" w:rsidP="00211184">
      <w:pPr>
        <w:widowControl w:val="0"/>
        <w:numPr>
          <w:ilvl w:val="0"/>
          <w:numId w:val="18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Обеденный перерыв для социальных работников составляет 1 час в период с 12.00 до 15.00 часов. В другое время использование обеденного периода не допускается.</w:t>
      </w:r>
    </w:p>
    <w:p w:rsidR="00735CC8" w:rsidRPr="00735CC8" w:rsidRDefault="00735CC8" w:rsidP="00211184">
      <w:pPr>
        <w:widowControl w:val="0"/>
        <w:numPr>
          <w:ilvl w:val="0"/>
          <w:numId w:val="18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Продолжительность рабочего дня. режим рабочего времени и выходные дни для сторожей определяются графиком дежурства, составляемым начальником административно-хозяйственным отделом с соблюдением установленной продолжительности рабочего времени за неделю и утверждаются директором Учреждения.</w:t>
      </w:r>
    </w:p>
    <w:p w:rsidR="00735CC8" w:rsidRPr="00735CC8" w:rsidRDefault="00735CC8" w:rsidP="00211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Графики дежурств доводятся до сведения указанных работников до 25 числа текущего месяца.</w:t>
      </w:r>
    </w:p>
    <w:p w:rsidR="00735CC8" w:rsidRPr="00735CC8" w:rsidRDefault="00735CC8" w:rsidP="00211184">
      <w:pPr>
        <w:widowControl w:val="0"/>
        <w:numPr>
          <w:ilvl w:val="0"/>
          <w:numId w:val="19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Обеденный перерыв не включается в рабочее время и не оплачивается. Работник может использовать его по своему усмотрению и на это время отлучаться с работы.</w:t>
      </w:r>
    </w:p>
    <w:p w:rsidR="00735CC8" w:rsidRPr="00735CC8" w:rsidRDefault="00735CC8" w:rsidP="00211184">
      <w:pPr>
        <w:widowControl w:val="0"/>
        <w:numPr>
          <w:ilvl w:val="0"/>
          <w:numId w:val="19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Любое отсутствие работника на рабочем месте, за исключением случаев предусмотренных законодательством, допускается только с предварительного разрешения администрации. О всяком отсутствии на работе вследствие заболевания необходимо сообщать в администрацию.</w:t>
      </w:r>
    </w:p>
    <w:p w:rsidR="00735CC8" w:rsidRPr="00735CC8" w:rsidRDefault="00735CC8" w:rsidP="00211184">
      <w:pPr>
        <w:widowControl w:val="0"/>
        <w:numPr>
          <w:ilvl w:val="0"/>
          <w:numId w:val="19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Сверхурочные работы допускаются в исключительных случаях, предусмотренных ТК РФ. Работники привлекаются к работе в выходные и праздничные дни в случаях и в порядке, предусмотренном законодательством.</w:t>
      </w:r>
    </w:p>
    <w:p w:rsidR="00735CC8" w:rsidRPr="00735CC8" w:rsidRDefault="00735CC8" w:rsidP="00211184">
      <w:pPr>
        <w:widowControl w:val="0"/>
        <w:numPr>
          <w:ilvl w:val="0"/>
          <w:numId w:val="19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Работникам предоставляются ежегодные оплачиваемые отпуска с сохранением места работы (должности) и среднего заработка.</w:t>
      </w:r>
    </w:p>
    <w:p w:rsidR="00735CC8" w:rsidRPr="00735CC8" w:rsidRDefault="00735CC8" w:rsidP="002111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6"/>
          <w:szCs w:val="2"/>
        </w:rPr>
      </w:pPr>
    </w:p>
    <w:p w:rsidR="00735CC8" w:rsidRPr="00735CC8" w:rsidRDefault="00735CC8" w:rsidP="00211184">
      <w:pPr>
        <w:widowControl w:val="0"/>
        <w:numPr>
          <w:ilvl w:val="0"/>
          <w:numId w:val="20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35CC8">
        <w:rPr>
          <w:rFonts w:ascii="Times New Roman" w:hAnsi="Times New Roman" w:cs="Times New Roman"/>
          <w:sz w:val="24"/>
          <w:szCs w:val="20"/>
        </w:rPr>
        <w:t>По соглашению между работником и работодателем ежегодный оплачиваемый отпуск может быть разделен на части. При этом одна часть отпуска должна быть не менее 14 календарных дней.</w:t>
      </w:r>
    </w:p>
    <w:p w:rsidR="002423C7" w:rsidRPr="002423C7" w:rsidRDefault="00735CC8" w:rsidP="00211184">
      <w:pPr>
        <w:widowControl w:val="0"/>
        <w:numPr>
          <w:ilvl w:val="0"/>
          <w:numId w:val="20"/>
        </w:numPr>
        <w:tabs>
          <w:tab w:val="left" w:pos="13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0"/>
        </w:rPr>
        <w:t>Очередность предоставления ежегодных оплачиваемых отпусков устанавливается графиком отпусков работников, который утверждается приказом директора Учреждения по согласованию с председателем профсоюзного комитета и обязателен для исполнения работодателем и работником. О времени начала отпуска работодатель уведомляет работника под роспись не позднее, чем за две недели до его</w:t>
      </w:r>
      <w:r w:rsidR="000E7E7B" w:rsidRPr="002423C7">
        <w:rPr>
          <w:rFonts w:ascii="Times New Roman" w:hAnsi="Times New Roman" w:cs="Times New Roman"/>
          <w:sz w:val="24"/>
          <w:szCs w:val="20"/>
        </w:rPr>
        <w:t xml:space="preserve"> </w:t>
      </w:r>
      <w:r w:rsidR="002423C7">
        <w:rPr>
          <w:rFonts w:ascii="Times New Roman" w:hAnsi="Times New Roman" w:cs="Times New Roman"/>
          <w:sz w:val="24"/>
          <w:szCs w:val="20"/>
        </w:rPr>
        <w:t>н</w:t>
      </w:r>
      <w:r w:rsidR="002423C7" w:rsidRPr="002423C7">
        <w:rPr>
          <w:rFonts w:ascii="Times New Roman" w:hAnsi="Times New Roman" w:cs="Times New Roman"/>
          <w:sz w:val="24"/>
          <w:szCs w:val="24"/>
        </w:rPr>
        <w:t>ачала.</w:t>
      </w:r>
    </w:p>
    <w:p w:rsidR="002423C7" w:rsidRPr="002423C7" w:rsidRDefault="002423C7" w:rsidP="002423C7">
      <w:pPr>
        <w:autoSpaceDE w:val="0"/>
        <w:autoSpaceDN w:val="0"/>
        <w:adjustRightInd w:val="0"/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Продолжительность основного ежегодного отпуска работников Учреждения составляет не менее 28 календарных дней.</w:t>
      </w:r>
    </w:p>
    <w:p w:rsidR="002423C7" w:rsidRPr="002423C7" w:rsidRDefault="002423C7" w:rsidP="00211184">
      <w:pPr>
        <w:widowControl w:val="0"/>
        <w:numPr>
          <w:ilvl w:val="0"/>
          <w:numId w:val="23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Работодатель предоставляет дополнительные отпуска с сохранением среднего заработка работникам, совмещающим работу с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</w:p>
    <w:p w:rsidR="002423C7" w:rsidRPr="002423C7" w:rsidRDefault="002423C7" w:rsidP="00211184">
      <w:pPr>
        <w:widowControl w:val="0"/>
        <w:numPr>
          <w:ilvl w:val="0"/>
          <w:numId w:val="23"/>
        </w:numPr>
        <w:tabs>
          <w:tab w:val="left" w:pos="133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заявлению и с разрешения администрации может быть предоставлен отпуск без сохранения заработной платы в соответствии с Трудовым кодексом Российской Федерации.</w:t>
      </w:r>
    </w:p>
    <w:p w:rsidR="002423C7" w:rsidRPr="002423C7" w:rsidRDefault="002423C7" w:rsidP="002423C7">
      <w:pPr>
        <w:autoSpaceDE w:val="0"/>
        <w:autoSpaceDN w:val="0"/>
        <w:adjustRightInd w:val="0"/>
        <w:spacing w:after="0"/>
        <w:ind w:left="2208"/>
        <w:jc w:val="both"/>
        <w:rPr>
          <w:rFonts w:ascii="Times New Roman" w:hAnsi="Times New Roman" w:cs="Times New Roman"/>
          <w:sz w:val="24"/>
          <w:szCs w:val="24"/>
        </w:rPr>
      </w:pPr>
    </w:p>
    <w:p w:rsidR="002423C7" w:rsidRDefault="002423C7" w:rsidP="002423C7">
      <w:pPr>
        <w:autoSpaceDE w:val="0"/>
        <w:autoSpaceDN w:val="0"/>
        <w:adjustRightInd w:val="0"/>
        <w:spacing w:after="0"/>
        <w:ind w:left="22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3C7">
        <w:rPr>
          <w:rFonts w:ascii="Times New Roman" w:hAnsi="Times New Roman" w:cs="Times New Roman"/>
          <w:b/>
          <w:bCs/>
          <w:sz w:val="24"/>
          <w:szCs w:val="24"/>
        </w:rPr>
        <w:t>6. МЕРЫ ПООЩРЕНИЯ И ВЗЫСКАНИЯ</w:t>
      </w:r>
    </w:p>
    <w:p w:rsidR="002423C7" w:rsidRPr="002423C7" w:rsidRDefault="002423C7" w:rsidP="002423C7">
      <w:pPr>
        <w:autoSpaceDE w:val="0"/>
        <w:autoSpaceDN w:val="0"/>
        <w:adjustRightInd w:val="0"/>
        <w:spacing w:after="0"/>
        <w:ind w:left="22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3C7" w:rsidRPr="002423C7" w:rsidRDefault="002423C7" w:rsidP="00E80446">
      <w:pPr>
        <w:widowControl w:val="0"/>
        <w:numPr>
          <w:ilvl w:val="0"/>
          <w:numId w:val="24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Применение работодателем мер поощрения за особые достижения в труде осуществляется на основании личного решения либо по ходатайству непосредственного руководителя структурного подразделения соответствующего работника.</w:t>
      </w:r>
    </w:p>
    <w:p w:rsidR="002423C7" w:rsidRPr="002423C7" w:rsidRDefault="002423C7" w:rsidP="00E80446">
      <w:pPr>
        <w:widowControl w:val="0"/>
        <w:numPr>
          <w:ilvl w:val="0"/>
          <w:numId w:val="24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О поощрении работника Работодателем издается приказ. На основании приказа в трудовую книжку работника вносится соответствующая запись.</w:t>
      </w:r>
    </w:p>
    <w:p w:rsidR="002423C7" w:rsidRPr="002423C7" w:rsidRDefault="002423C7" w:rsidP="00E80446">
      <w:pPr>
        <w:widowControl w:val="0"/>
        <w:numPr>
          <w:ilvl w:val="0"/>
          <w:numId w:val="24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Работодателем могут быть применены к работникам следующие меры поощрения:</w:t>
      </w:r>
    </w:p>
    <w:p w:rsidR="002423C7" w:rsidRPr="002423C7" w:rsidRDefault="002423C7" w:rsidP="00E80446">
      <w:pPr>
        <w:widowControl w:val="0"/>
        <w:numPr>
          <w:ilvl w:val="0"/>
          <w:numId w:val="25"/>
        </w:num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Награждение почетной грамотой</w:t>
      </w:r>
    </w:p>
    <w:p w:rsidR="002423C7" w:rsidRPr="002423C7" w:rsidRDefault="002423C7" w:rsidP="00E80446">
      <w:pPr>
        <w:widowControl w:val="0"/>
        <w:numPr>
          <w:ilvl w:val="0"/>
          <w:numId w:val="25"/>
        </w:num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Объявление благодарности.</w:t>
      </w:r>
    </w:p>
    <w:p w:rsidR="002423C7" w:rsidRPr="002423C7" w:rsidRDefault="002423C7" w:rsidP="00E80446">
      <w:pPr>
        <w:widowControl w:val="0"/>
        <w:numPr>
          <w:ilvl w:val="0"/>
          <w:numId w:val="25"/>
        </w:num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Выплата денежной премии.</w:t>
      </w:r>
    </w:p>
    <w:p w:rsidR="002423C7" w:rsidRPr="002423C7" w:rsidRDefault="002423C7" w:rsidP="00E80446">
      <w:pPr>
        <w:widowControl w:val="0"/>
        <w:numPr>
          <w:ilvl w:val="0"/>
          <w:numId w:val="25"/>
        </w:num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Занесение на Доску почета фотографической карточки работника.</w:t>
      </w:r>
    </w:p>
    <w:p w:rsidR="002423C7" w:rsidRPr="002423C7" w:rsidRDefault="002423C7" w:rsidP="00E80446">
      <w:p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6.4.</w:t>
      </w:r>
      <w:r w:rsidRPr="002423C7">
        <w:rPr>
          <w:rFonts w:ascii="Times New Roman" w:hAnsi="Times New Roman" w:cs="Times New Roman"/>
          <w:sz w:val="24"/>
          <w:szCs w:val="24"/>
        </w:rPr>
        <w:tab/>
        <w:t>Также работодатель может ходатайствовать о следующих мерах поощрения:</w:t>
      </w:r>
    </w:p>
    <w:p w:rsidR="002423C7" w:rsidRPr="002423C7" w:rsidRDefault="002423C7" w:rsidP="00E80446">
      <w:pPr>
        <w:widowControl w:val="0"/>
        <w:numPr>
          <w:ilvl w:val="0"/>
          <w:numId w:val="26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Присвоение почетных званий Российской Федерации. Саратовской области.</w:t>
      </w:r>
    </w:p>
    <w:p w:rsidR="002423C7" w:rsidRPr="002423C7" w:rsidRDefault="002423C7" w:rsidP="00E80446">
      <w:pPr>
        <w:widowControl w:val="0"/>
        <w:numPr>
          <w:ilvl w:val="0"/>
          <w:numId w:val="26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Награждение знаками отличия Российской Федерации, Саратовской области.</w:t>
      </w:r>
    </w:p>
    <w:p w:rsidR="002423C7" w:rsidRPr="002423C7" w:rsidRDefault="002423C7" w:rsidP="00E80446">
      <w:pPr>
        <w:widowControl w:val="0"/>
        <w:numPr>
          <w:ilvl w:val="0"/>
          <w:numId w:val="26"/>
        </w:num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Награждение орденами и медалями Российской Федерации.</w:t>
      </w:r>
    </w:p>
    <w:p w:rsidR="002423C7" w:rsidRPr="002423C7" w:rsidRDefault="002423C7" w:rsidP="00E80446">
      <w:p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6.4.4.</w:t>
      </w:r>
      <w:r w:rsidRPr="002423C7">
        <w:rPr>
          <w:rFonts w:ascii="Times New Roman" w:hAnsi="Times New Roman" w:cs="Times New Roman"/>
          <w:sz w:val="24"/>
          <w:szCs w:val="24"/>
        </w:rPr>
        <w:tab/>
        <w:t>Поощрения и награждения Министром социального развития Саратовской</w:t>
      </w:r>
      <w:r w:rsidRPr="002423C7">
        <w:rPr>
          <w:rFonts w:ascii="Times New Roman" w:hAnsi="Times New Roman" w:cs="Times New Roman"/>
          <w:sz w:val="24"/>
          <w:szCs w:val="24"/>
        </w:rPr>
        <w:br/>
        <w:t>области.</w:t>
      </w:r>
    </w:p>
    <w:p w:rsidR="002423C7" w:rsidRPr="002423C7" w:rsidRDefault="002423C7" w:rsidP="00E80446">
      <w:pPr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6.4.5.</w:t>
      </w:r>
      <w:r w:rsidRPr="002423C7">
        <w:rPr>
          <w:rFonts w:ascii="Times New Roman" w:hAnsi="Times New Roman" w:cs="Times New Roman"/>
          <w:sz w:val="24"/>
          <w:szCs w:val="24"/>
        </w:rPr>
        <w:tab/>
        <w:t>Иные виды поощрений и награждений.</w:t>
      </w:r>
    </w:p>
    <w:p w:rsidR="002423C7" w:rsidRDefault="002423C7" w:rsidP="00E80446">
      <w:pPr>
        <w:widowControl w:val="0"/>
        <w:numPr>
          <w:ilvl w:val="0"/>
          <w:numId w:val="27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Поощрение в виде выплаты премии</w:t>
      </w:r>
      <w:r w:rsidR="000B3768">
        <w:rPr>
          <w:rFonts w:ascii="Times New Roman" w:hAnsi="Times New Roman" w:cs="Times New Roman"/>
          <w:sz w:val="24"/>
          <w:szCs w:val="24"/>
        </w:rPr>
        <w:t xml:space="preserve"> и оказания материальной помощи</w:t>
      </w:r>
      <w:r w:rsidRPr="002423C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об оплате труда Учреждения.</w:t>
      </w:r>
    </w:p>
    <w:p w:rsidR="000B3768" w:rsidRPr="002423C7" w:rsidRDefault="000B3768" w:rsidP="00E80446">
      <w:pPr>
        <w:widowControl w:val="0"/>
        <w:numPr>
          <w:ilvl w:val="0"/>
          <w:numId w:val="27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Поощрение руководителя </w:t>
      </w:r>
      <w:r w:rsidR="000661B9">
        <w:rPr>
          <w:rFonts w:ascii="Times New Roman" w:hAnsi="Times New Roman" w:cs="Times New Roman"/>
          <w:sz w:val="24"/>
          <w:szCs w:val="24"/>
        </w:rPr>
        <w:t xml:space="preserve">в виде премирования и </w:t>
      </w:r>
      <w:r w:rsidR="00B46018">
        <w:rPr>
          <w:rFonts w:ascii="Times New Roman" w:hAnsi="Times New Roman" w:cs="Times New Roman"/>
          <w:sz w:val="24"/>
          <w:szCs w:val="24"/>
        </w:rPr>
        <w:t>материальной помощи осуществляется по приказу Учредителя.</w:t>
      </w:r>
    </w:p>
    <w:p w:rsidR="002423C7" w:rsidRPr="002423C7" w:rsidRDefault="002423C7" w:rsidP="00E80446">
      <w:pPr>
        <w:widowControl w:val="0"/>
        <w:numPr>
          <w:ilvl w:val="0"/>
          <w:numId w:val="27"/>
        </w:num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 (или)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423C7" w:rsidRPr="002423C7" w:rsidRDefault="002423C7" w:rsidP="00E80446">
      <w:pPr>
        <w:widowControl w:val="0"/>
        <w:numPr>
          <w:ilvl w:val="0"/>
          <w:numId w:val="28"/>
        </w:numPr>
        <w:tabs>
          <w:tab w:val="left" w:pos="134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замечание;</w:t>
      </w:r>
    </w:p>
    <w:p w:rsidR="002423C7" w:rsidRPr="002423C7" w:rsidRDefault="002423C7" w:rsidP="00E80446">
      <w:pPr>
        <w:widowControl w:val="0"/>
        <w:numPr>
          <w:ilvl w:val="0"/>
          <w:numId w:val="28"/>
        </w:numPr>
        <w:tabs>
          <w:tab w:val="left" w:pos="134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3C7">
        <w:rPr>
          <w:rFonts w:ascii="Times New Roman" w:hAnsi="Times New Roman" w:cs="Times New Roman"/>
          <w:sz w:val="24"/>
          <w:szCs w:val="24"/>
        </w:rPr>
        <w:t>выговор;</w:t>
      </w:r>
    </w:p>
    <w:p w:rsidR="002423C7" w:rsidRPr="005B5F1D" w:rsidRDefault="002423C7" w:rsidP="00E80446">
      <w:pPr>
        <w:pStyle w:val="a4"/>
        <w:numPr>
          <w:ilvl w:val="0"/>
          <w:numId w:val="28"/>
        </w:numPr>
        <w:tabs>
          <w:tab w:val="left" w:pos="1310"/>
        </w:tabs>
        <w:ind w:left="0" w:firstLine="709"/>
        <w:jc w:val="both"/>
      </w:pPr>
      <w:r w:rsidRPr="005B5F1D">
        <w:t>увольнение по соответствующим основаниям, установленным Трудовым</w:t>
      </w:r>
      <w:r w:rsidRPr="005B5F1D">
        <w:br/>
        <w:t>кодексом Российской Федерации.</w:t>
      </w:r>
      <w:bookmarkStart w:id="0" w:name="_GoBack"/>
      <w:bookmarkEnd w:id="0"/>
    </w:p>
    <w:p w:rsidR="005B5F1D" w:rsidRPr="005B5F1D" w:rsidRDefault="00B46018" w:rsidP="00E80446">
      <w:pPr>
        <w:tabs>
          <w:tab w:val="left" w:pos="13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423C7" w:rsidRPr="002423C7">
        <w:rPr>
          <w:rFonts w:ascii="Times New Roman" w:hAnsi="Times New Roman" w:cs="Times New Roman"/>
          <w:sz w:val="24"/>
          <w:szCs w:val="24"/>
        </w:rPr>
        <w:t>.</w:t>
      </w:r>
      <w:r w:rsidR="002423C7" w:rsidRPr="002423C7">
        <w:rPr>
          <w:rFonts w:ascii="Times New Roman" w:hAnsi="Times New Roman" w:cs="Times New Roman"/>
          <w:sz w:val="24"/>
          <w:szCs w:val="24"/>
        </w:rPr>
        <w:tab/>
        <w:t>До применения дисциплинарного взыскания директор Учреждения должен</w:t>
      </w:r>
      <w:r w:rsidR="002423C7" w:rsidRPr="002423C7">
        <w:rPr>
          <w:rFonts w:ascii="Times New Roman" w:hAnsi="Times New Roman" w:cs="Times New Roman"/>
          <w:sz w:val="24"/>
          <w:szCs w:val="24"/>
        </w:rPr>
        <w:br/>
        <w:t>затребовать от работника объяснение в пис</w:t>
      </w:r>
      <w:r w:rsidR="00BA04F7">
        <w:rPr>
          <w:rFonts w:ascii="Times New Roman" w:hAnsi="Times New Roman" w:cs="Times New Roman"/>
          <w:sz w:val="24"/>
          <w:szCs w:val="24"/>
        </w:rPr>
        <w:t>ьменной форме. Если по истечении</w:t>
      </w:r>
      <w:r w:rsidR="002423C7" w:rsidRPr="002423C7">
        <w:rPr>
          <w:rFonts w:ascii="Times New Roman" w:hAnsi="Times New Roman" w:cs="Times New Roman"/>
          <w:sz w:val="24"/>
          <w:szCs w:val="24"/>
        </w:rPr>
        <w:t xml:space="preserve"> двух</w:t>
      </w:r>
      <w:r w:rsidR="002423C7" w:rsidRPr="002423C7">
        <w:rPr>
          <w:rFonts w:ascii="Times New Roman" w:hAnsi="Times New Roman" w:cs="Times New Roman"/>
          <w:sz w:val="24"/>
          <w:szCs w:val="24"/>
        </w:rPr>
        <w:br/>
        <w:t>рабочих дней указанное объяснение работником не предоставлено, то составляется</w:t>
      </w:r>
      <w:r w:rsidR="005B5F1D">
        <w:rPr>
          <w:rFonts w:ascii="Times New Roman" w:hAnsi="Times New Roman" w:cs="Times New Roman"/>
          <w:sz w:val="24"/>
          <w:szCs w:val="24"/>
        </w:rPr>
        <w:t xml:space="preserve"> </w:t>
      </w:r>
      <w:r w:rsidR="005B5F1D" w:rsidRPr="005B5F1D">
        <w:rPr>
          <w:rFonts w:ascii="Times New Roman" w:hAnsi="Times New Roman" w:cs="Times New Roman"/>
          <w:sz w:val="24"/>
          <w:szCs w:val="20"/>
        </w:rPr>
        <w:t>соответствующий акт. Отказ работника дать объяснение не является препятствием для применения дисциплинарного взыскания.</w:t>
      </w:r>
    </w:p>
    <w:p w:rsidR="005B5F1D" w:rsidRPr="005B5F1D" w:rsidRDefault="00B46018" w:rsidP="00E80446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6.9. </w:t>
      </w:r>
      <w:r w:rsidR="005B5F1D" w:rsidRPr="005B5F1D">
        <w:rPr>
          <w:rFonts w:ascii="Times New Roman" w:hAnsi="Times New Roman" w:cs="Times New Roman"/>
          <w:sz w:val="24"/>
          <w:szCs w:val="20"/>
        </w:rPr>
        <w:t>Дисциплинарное взыскание применяется на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B5F1D" w:rsidRPr="005B5F1D" w:rsidRDefault="00ED0A10" w:rsidP="00E80446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6.10. </w:t>
      </w:r>
      <w:r w:rsidR="005B5F1D" w:rsidRPr="005B5F1D">
        <w:rPr>
          <w:rFonts w:ascii="Times New Roman" w:hAnsi="Times New Roman" w:cs="Times New Roman"/>
          <w:sz w:val="24"/>
          <w:szCs w:val="2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позднее двух лет со дня его совершения. В указанные сроки не включается время производства по уголовному делу.</w:t>
      </w:r>
    </w:p>
    <w:p w:rsidR="005B5F1D" w:rsidRPr="005B5F1D" w:rsidRDefault="00ED0A10" w:rsidP="00E80446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6.11. </w:t>
      </w:r>
      <w:r w:rsidR="005B5F1D" w:rsidRPr="005B5F1D">
        <w:rPr>
          <w:rFonts w:ascii="Times New Roman" w:hAnsi="Times New Roman" w:cs="Times New Roman"/>
          <w:sz w:val="24"/>
          <w:szCs w:val="20"/>
        </w:rPr>
        <w:t>За каждый дисциплинарный проступок может быть применено только одно дисциплинарное взыскание.</w:t>
      </w:r>
    </w:p>
    <w:p w:rsidR="005B5F1D" w:rsidRPr="005B5F1D" w:rsidRDefault="005B5F1D" w:rsidP="00E80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Приказ директора Учреждения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5B5F1D" w:rsidRPr="005B5F1D" w:rsidRDefault="00ED0A10" w:rsidP="00E80446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6.12. </w:t>
      </w:r>
      <w:r w:rsidR="005B5F1D" w:rsidRPr="005B5F1D">
        <w:rPr>
          <w:rFonts w:ascii="Times New Roman" w:hAnsi="Times New Roman" w:cs="Times New Roman"/>
          <w:sz w:val="24"/>
          <w:szCs w:val="20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B5F1D" w:rsidRPr="005B5F1D" w:rsidRDefault="00ED0A10" w:rsidP="00E80446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6.13. </w:t>
      </w:r>
      <w:r w:rsidR="005B5F1D" w:rsidRPr="005B5F1D">
        <w:rPr>
          <w:rFonts w:ascii="Times New Roman" w:hAnsi="Times New Roman" w:cs="Times New Roman"/>
          <w:sz w:val="24"/>
          <w:szCs w:val="2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представителя профсоюзного комитета или Общего собрания коллектива Учреждения.</w:t>
      </w:r>
    </w:p>
    <w:p w:rsidR="005B5F1D" w:rsidRPr="005B5F1D" w:rsidRDefault="005B5F1D" w:rsidP="005B5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5B5F1D" w:rsidRPr="005B5F1D" w:rsidRDefault="005B5F1D" w:rsidP="003D59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B5F1D">
        <w:rPr>
          <w:rFonts w:ascii="Times New Roman" w:hAnsi="Times New Roman" w:cs="Times New Roman"/>
          <w:b/>
          <w:bCs/>
          <w:sz w:val="24"/>
          <w:szCs w:val="20"/>
        </w:rPr>
        <w:t>7. ТРУДОВАЯ ДИСЦИПЛИНА</w:t>
      </w:r>
    </w:p>
    <w:p w:rsidR="005B5F1D" w:rsidRPr="005B5F1D" w:rsidRDefault="005B5F1D" w:rsidP="005B5F1D">
      <w:pPr>
        <w:autoSpaceDE w:val="0"/>
        <w:autoSpaceDN w:val="0"/>
        <w:adjustRightInd w:val="0"/>
        <w:spacing w:after="0"/>
        <w:ind w:firstLine="653"/>
        <w:jc w:val="both"/>
        <w:rPr>
          <w:rFonts w:ascii="Times New Roman" w:hAnsi="Times New Roman" w:cs="Times New Roman"/>
          <w:sz w:val="24"/>
          <w:szCs w:val="20"/>
        </w:rPr>
      </w:pPr>
    </w:p>
    <w:p w:rsidR="005B5F1D" w:rsidRPr="005B5F1D" w:rsidRDefault="005B5F1D" w:rsidP="00E80446">
      <w:pPr>
        <w:tabs>
          <w:tab w:val="left" w:pos="13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7.1.</w:t>
      </w:r>
      <w:r w:rsidRPr="005B5F1D">
        <w:rPr>
          <w:rFonts w:ascii="Times New Roman" w:hAnsi="Times New Roman" w:cs="Times New Roman"/>
          <w:sz w:val="24"/>
          <w:szCs w:val="20"/>
        </w:rPr>
        <w:tab/>
        <w:t>Все работники обязаны подчиняться руководству учреждения. Работники</w:t>
      </w:r>
      <w:r w:rsidRPr="005B5F1D">
        <w:rPr>
          <w:rFonts w:ascii="Times New Roman" w:hAnsi="Times New Roman" w:cs="Times New Roman"/>
          <w:sz w:val="24"/>
          <w:szCs w:val="20"/>
        </w:rPr>
        <w:br/>
        <w:t>обязаны выполнять указания, которые отдает ему вышестоящий руководитель, а также</w:t>
      </w:r>
      <w:r w:rsidRPr="005B5F1D">
        <w:rPr>
          <w:rFonts w:ascii="Times New Roman" w:hAnsi="Times New Roman" w:cs="Times New Roman"/>
          <w:sz w:val="24"/>
          <w:szCs w:val="20"/>
        </w:rPr>
        <w:br/>
        <w:t>приказы и предписания, которые доводятся до его сведения с помощью служебных</w:t>
      </w:r>
      <w:r w:rsidRPr="005B5F1D">
        <w:rPr>
          <w:rFonts w:ascii="Times New Roman" w:hAnsi="Times New Roman" w:cs="Times New Roman"/>
          <w:sz w:val="24"/>
          <w:szCs w:val="20"/>
        </w:rPr>
        <w:br/>
        <w:t>инструкций или объявлений. Запрещаются любые действия, которые могут нарушать</w:t>
      </w:r>
      <w:r w:rsidRPr="005B5F1D">
        <w:rPr>
          <w:rFonts w:ascii="Times New Roman" w:hAnsi="Times New Roman" w:cs="Times New Roman"/>
          <w:sz w:val="24"/>
          <w:szCs w:val="20"/>
        </w:rPr>
        <w:br/>
        <w:t>нормальный порядок или дисциплину.</w:t>
      </w:r>
    </w:p>
    <w:p w:rsidR="005B5F1D" w:rsidRPr="005B5F1D" w:rsidRDefault="005B5F1D" w:rsidP="00E80446">
      <w:pPr>
        <w:tabs>
          <w:tab w:val="left" w:pos="13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7.2.</w:t>
      </w:r>
      <w:r w:rsidRPr="005B5F1D">
        <w:rPr>
          <w:rFonts w:ascii="Times New Roman" w:hAnsi="Times New Roman" w:cs="Times New Roman"/>
          <w:sz w:val="24"/>
          <w:szCs w:val="20"/>
        </w:rPr>
        <w:tab/>
        <w:t>К таким действиям относятся:</w:t>
      </w:r>
    </w:p>
    <w:p w:rsidR="005B5F1D" w:rsidRPr="005B5F1D" w:rsidRDefault="005B5F1D" w:rsidP="00E80446">
      <w:pPr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оставление своего рабочего места без сообщения об этом непосредственному руководителю (за исключением форс-мажорных обстоятельств);</w:t>
      </w:r>
    </w:p>
    <w:p w:rsidR="005B5F1D" w:rsidRPr="005B5F1D" w:rsidRDefault="005B5F1D" w:rsidP="00E80446">
      <w:pPr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распространение на работе изданий, листовок и вывешивание материалов без соответствующего разрешения;</w:t>
      </w:r>
    </w:p>
    <w:p w:rsidR="005B5F1D" w:rsidRPr="005B5F1D" w:rsidRDefault="005B5F1D" w:rsidP="00E80446">
      <w:pPr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выполнение личной работы на рабочем месте;</w:t>
      </w:r>
    </w:p>
    <w:p w:rsidR="005B5F1D" w:rsidRPr="005B5F1D" w:rsidRDefault="005B5F1D" w:rsidP="00E80446">
      <w:pPr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несоблюдение сроков оплаченных отпусков, утвержденных руководителем предприятия;</w:t>
      </w:r>
    </w:p>
    <w:p w:rsidR="005B5F1D" w:rsidRPr="005B5F1D" w:rsidRDefault="005B5F1D" w:rsidP="00E804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B5F1D">
        <w:rPr>
          <w:rFonts w:ascii="Times New Roman" w:hAnsi="Times New Roman" w:cs="Times New Roman"/>
          <w:b/>
          <w:bCs/>
          <w:sz w:val="24"/>
          <w:szCs w:val="20"/>
        </w:rPr>
        <w:t>Все работники обязаны также:</w:t>
      </w:r>
    </w:p>
    <w:p w:rsidR="005B5F1D" w:rsidRPr="005B5F1D" w:rsidRDefault="005B5F1D" w:rsidP="00E80446">
      <w:pPr>
        <w:widowControl w:val="0"/>
        <w:numPr>
          <w:ilvl w:val="0"/>
          <w:numId w:val="32"/>
        </w:num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проявлять в отношении друг друга вежливость, уважение, взаимную помощь и терпимость;</w:t>
      </w:r>
    </w:p>
    <w:p w:rsidR="005B5F1D" w:rsidRDefault="005B5F1D" w:rsidP="00E80446">
      <w:pPr>
        <w:widowControl w:val="0"/>
        <w:numPr>
          <w:ilvl w:val="0"/>
          <w:numId w:val="32"/>
        </w:num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B5F1D">
        <w:rPr>
          <w:rFonts w:ascii="Times New Roman" w:hAnsi="Times New Roman" w:cs="Times New Roman"/>
          <w:sz w:val="24"/>
          <w:szCs w:val="20"/>
        </w:rPr>
        <w:t>сохранять вне организации в полной тайне все финансовые или иные операции, о которых им стало известно на работе или в связи с исполнением своих обязанностей, в особенности всего, что касается секретов и способов, применяемых в деятельности учреждения и его клиентов.</w:t>
      </w:r>
    </w:p>
    <w:p w:rsidR="003D5930" w:rsidRDefault="003D5930" w:rsidP="003D5930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left="1066"/>
        <w:jc w:val="both"/>
        <w:rPr>
          <w:rFonts w:ascii="Times New Roman" w:hAnsi="Times New Roman" w:cs="Times New Roman"/>
          <w:sz w:val="24"/>
          <w:szCs w:val="20"/>
        </w:rPr>
      </w:pPr>
    </w:p>
    <w:p w:rsidR="003D5930" w:rsidRDefault="003D5930" w:rsidP="003D5930">
      <w:pPr>
        <w:autoSpaceDE w:val="0"/>
        <w:autoSpaceDN w:val="0"/>
        <w:adjustRightInd w:val="0"/>
        <w:spacing w:after="0"/>
        <w:ind w:lef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930">
        <w:rPr>
          <w:rFonts w:ascii="Times New Roman" w:hAnsi="Times New Roman" w:cs="Times New Roman"/>
          <w:b/>
          <w:bCs/>
          <w:sz w:val="24"/>
          <w:szCs w:val="24"/>
        </w:rPr>
        <w:t>8. ТЕХНИКА БЕЗОПАСНОСТИ И ПРОИЗВОДСТВЕННАЯ САНИТАРИЯ</w:t>
      </w:r>
    </w:p>
    <w:p w:rsidR="003D5930" w:rsidRPr="003D5930" w:rsidRDefault="003D5930" w:rsidP="003D5930">
      <w:pPr>
        <w:autoSpaceDE w:val="0"/>
        <w:autoSpaceDN w:val="0"/>
        <w:adjustRightInd w:val="0"/>
        <w:spacing w:after="0"/>
        <w:ind w:lef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930" w:rsidRPr="003D5930" w:rsidRDefault="003D5930" w:rsidP="00E80446">
      <w:pPr>
        <w:widowControl w:val="0"/>
        <w:numPr>
          <w:ilvl w:val="0"/>
          <w:numId w:val="21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Работники обязаны соблюдать требования по технике безопасности и производственной санитарии, предусмотренные действующими законами и подзаконными актами, а также указание органов Федеральной инспекции труда при Министерстве социального развития РФ.</w:t>
      </w:r>
    </w:p>
    <w:p w:rsidR="003D5930" w:rsidRPr="003D5930" w:rsidRDefault="003D5930" w:rsidP="00E80446">
      <w:pPr>
        <w:widowControl w:val="0"/>
        <w:numPr>
          <w:ilvl w:val="0"/>
          <w:numId w:val="21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3D5930" w:rsidRPr="003D5930" w:rsidRDefault="003D5930" w:rsidP="00E80446">
      <w:pPr>
        <w:widowControl w:val="0"/>
        <w:numPr>
          <w:ilvl w:val="0"/>
          <w:numId w:val="33"/>
        </w:numPr>
        <w:tabs>
          <w:tab w:val="left" w:pos="138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курение в не отведенных для этой цели местах;</w:t>
      </w:r>
    </w:p>
    <w:p w:rsidR="003D5930" w:rsidRPr="003D5930" w:rsidRDefault="003D5930" w:rsidP="00E80446">
      <w:pPr>
        <w:widowControl w:val="0"/>
        <w:numPr>
          <w:ilvl w:val="0"/>
          <w:numId w:val="33"/>
        </w:numPr>
        <w:tabs>
          <w:tab w:val="left" w:pos="138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принимать пищу на рабочих местах;</w:t>
      </w:r>
    </w:p>
    <w:p w:rsidR="003D5930" w:rsidRPr="003D5930" w:rsidRDefault="003D5930" w:rsidP="00E80446">
      <w:pPr>
        <w:widowControl w:val="0"/>
        <w:numPr>
          <w:ilvl w:val="0"/>
          <w:numId w:val="33"/>
        </w:numPr>
        <w:tabs>
          <w:tab w:val="left" w:pos="134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уносить с собой имущество, предметы, принадлежащие учреждению, без получения на то соответствующего разрешения;</w:t>
      </w:r>
    </w:p>
    <w:p w:rsidR="003D5930" w:rsidRPr="003D5930" w:rsidRDefault="003D5930" w:rsidP="00E80446">
      <w:pPr>
        <w:widowControl w:val="0"/>
        <w:numPr>
          <w:ilvl w:val="0"/>
          <w:numId w:val="33"/>
        </w:numPr>
        <w:tabs>
          <w:tab w:val="left" w:pos="134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приносить с собой предметы или товары, предназначенные для продажи на рабочем месте.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Вывешивать объявления в не отведенных для этого местах без соответствующего разрешения.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Работник сообщает работодателю о любой рабочей ситуации, в отношении которой у него есть веская причина полагать, что она создает непосредственную серьезную ситуацию для его жизни или здоровья.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Работодатель не может требовать от работающего возобновления его работы в рабочей ситуации, когда продолжает сохраняться непосредственная серьезная опасность.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О любом телесном повреждении, какой бы степени серьезности оно не было, незамедлительно сообщается руководителю организации.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Предупреждение опасности возникновения несчастных случаев и профессиональных заболеваний является обязательным в организации, их невыполнение влечет за собой применение дисциплинарных мер взыскания.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Работники должны, кроме того, выполнять все предписания, которые дает им руководящий персонал. Все работники организации, включая руководящий состав, проходят обучение, инструктаж по охране труда в порядке и сроки, которые установлены для определенных видов работ и профессий.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Работодатель в случаях, преду</w:t>
      </w:r>
      <w:r w:rsidR="00990E69">
        <w:rPr>
          <w:rFonts w:ascii="Times New Roman" w:hAnsi="Times New Roman" w:cs="Times New Roman"/>
          <w:sz w:val="24"/>
          <w:szCs w:val="24"/>
        </w:rPr>
        <w:t>смотренных законодательством РФ,</w:t>
      </w:r>
      <w:r w:rsidRPr="003D5930">
        <w:rPr>
          <w:rFonts w:ascii="Times New Roman" w:hAnsi="Times New Roman" w:cs="Times New Roman"/>
          <w:sz w:val="24"/>
          <w:szCs w:val="24"/>
        </w:rPr>
        <w:t xml:space="preserve"> организовывает проведение предварительных (при поступлении на работу) и периодических (в течение трудовой деятельности) медосмотров работников организации.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Медицинский осмотр работников производится за счет работодателя. При уклонении работников от прохождения медосмотров, работодатель не допускает работника к выполнению им трудовых обязанностей.</w:t>
      </w:r>
    </w:p>
    <w:p w:rsidR="003D5930" w:rsidRPr="003D5930" w:rsidRDefault="003D5930" w:rsidP="00E80446">
      <w:pPr>
        <w:widowControl w:val="0"/>
        <w:numPr>
          <w:ilvl w:val="0"/>
          <w:numId w:val="22"/>
        </w:numPr>
        <w:tabs>
          <w:tab w:val="left" w:pos="13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Должностные лица, виновные в нарушении законодательных и иных нормативных актов об охране труда, в невыполнении обязательств по коллективному договору и соглашению, либо препятствующие деятельности трудового коллектива привлекаются к административной, дисциплинарной или уголовной ответственности в порядке, установленном законодательными актами РФ.</w:t>
      </w:r>
    </w:p>
    <w:p w:rsidR="003D5930" w:rsidRPr="003D5930" w:rsidRDefault="003D5930" w:rsidP="003D59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3D5930" w:rsidRDefault="003D5930" w:rsidP="00042E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930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990E69" w:rsidRPr="00990E69" w:rsidRDefault="00990E69" w:rsidP="00042E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3D5930" w:rsidRPr="003D5930" w:rsidRDefault="003D5930" w:rsidP="003D5930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9.1. Действие Правил распространяется на всех работников Учреждения,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3D5930" w:rsidRPr="005B5F1D" w:rsidRDefault="00990E69" w:rsidP="00990E6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9.2. В случаях, не предусмотренных Правилами, </w:t>
      </w:r>
      <w:r w:rsidR="006744BA">
        <w:rPr>
          <w:rFonts w:ascii="Times New Roman" w:hAnsi="Times New Roman" w:cs="Times New Roman"/>
          <w:sz w:val="24"/>
          <w:szCs w:val="20"/>
        </w:rPr>
        <w:t>следует руководствоваться Трудовым кодексом Российской Федерации и иными нормативными правовыми актами Российской Федерации, Саратовской области содержащими нормы трудового права.</w:t>
      </w:r>
    </w:p>
    <w:p w:rsidR="005B5F1D" w:rsidRPr="002423C7" w:rsidRDefault="005B5F1D" w:rsidP="002423C7">
      <w:pPr>
        <w:widowControl w:val="0"/>
        <w:tabs>
          <w:tab w:val="left" w:pos="13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sectPr w:rsidR="005B5F1D" w:rsidRPr="002423C7" w:rsidSect="00F117D2">
      <w:footerReference w:type="default" r:id="rId9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02" w:rsidRDefault="00585302" w:rsidP="00FE61F6">
      <w:pPr>
        <w:spacing w:after="0" w:line="240" w:lineRule="auto"/>
      </w:pPr>
      <w:r>
        <w:separator/>
      </w:r>
    </w:p>
  </w:endnote>
  <w:endnote w:type="continuationSeparator" w:id="0">
    <w:p w:rsidR="00585302" w:rsidRDefault="00585302" w:rsidP="00FE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473246"/>
      <w:docPartObj>
        <w:docPartGallery w:val="Page Numbers (Bottom of Page)"/>
        <w:docPartUnique/>
      </w:docPartObj>
    </w:sdtPr>
    <w:sdtEndPr/>
    <w:sdtContent>
      <w:p w:rsidR="00FE61F6" w:rsidRDefault="00671EF8">
        <w:pPr>
          <w:pStyle w:val="a7"/>
          <w:jc w:val="right"/>
        </w:pPr>
        <w:r w:rsidRPr="00FE61F6">
          <w:rPr>
            <w:rFonts w:ascii="Times New Roman" w:hAnsi="Times New Roman" w:cs="Times New Roman"/>
          </w:rPr>
          <w:fldChar w:fldCharType="begin"/>
        </w:r>
        <w:r w:rsidR="00FE61F6" w:rsidRPr="00FE61F6">
          <w:rPr>
            <w:rFonts w:ascii="Times New Roman" w:hAnsi="Times New Roman" w:cs="Times New Roman"/>
          </w:rPr>
          <w:instrText xml:space="preserve"> PAGE   \* MERGEFORMAT </w:instrText>
        </w:r>
        <w:r w:rsidRPr="00FE61F6">
          <w:rPr>
            <w:rFonts w:ascii="Times New Roman" w:hAnsi="Times New Roman" w:cs="Times New Roman"/>
          </w:rPr>
          <w:fldChar w:fldCharType="separate"/>
        </w:r>
        <w:r w:rsidR="00585302">
          <w:rPr>
            <w:rFonts w:ascii="Times New Roman" w:hAnsi="Times New Roman" w:cs="Times New Roman"/>
            <w:noProof/>
          </w:rPr>
          <w:t>1</w:t>
        </w:r>
        <w:r w:rsidRPr="00FE61F6">
          <w:rPr>
            <w:rFonts w:ascii="Times New Roman" w:hAnsi="Times New Roman" w:cs="Times New Roman"/>
          </w:rPr>
          <w:fldChar w:fldCharType="end"/>
        </w:r>
      </w:p>
    </w:sdtContent>
  </w:sdt>
  <w:p w:rsidR="00FE61F6" w:rsidRDefault="00FE6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02" w:rsidRDefault="00585302" w:rsidP="00FE61F6">
      <w:pPr>
        <w:spacing w:after="0" w:line="240" w:lineRule="auto"/>
      </w:pPr>
      <w:r>
        <w:separator/>
      </w:r>
    </w:p>
  </w:footnote>
  <w:footnote w:type="continuationSeparator" w:id="0">
    <w:p w:rsidR="00585302" w:rsidRDefault="00585302" w:rsidP="00FE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811"/>
    <w:multiLevelType w:val="singleLevel"/>
    <w:tmpl w:val="95BE30B0"/>
    <w:lvl w:ilvl="0">
      <w:start w:val="3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>
    <w:nsid w:val="06064B4D"/>
    <w:multiLevelType w:val="singleLevel"/>
    <w:tmpl w:val="3CAC0AB6"/>
    <w:lvl w:ilvl="0">
      <w:start w:val="1"/>
      <w:numFmt w:val="decimal"/>
      <w:lvlText w:val="5.1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">
    <w:nsid w:val="0CE014C0"/>
    <w:multiLevelType w:val="singleLevel"/>
    <w:tmpl w:val="907E9340"/>
    <w:lvl w:ilvl="0">
      <w:start w:val="3"/>
      <w:numFmt w:val="decimal"/>
      <w:lvlText w:val="5.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0F5D02D6"/>
    <w:multiLevelType w:val="singleLevel"/>
    <w:tmpl w:val="06900662"/>
    <w:lvl w:ilvl="0">
      <w:start w:val="7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04143A2"/>
    <w:multiLevelType w:val="singleLevel"/>
    <w:tmpl w:val="B05C372C"/>
    <w:lvl w:ilvl="0">
      <w:start w:val="1"/>
      <w:numFmt w:val="decimal"/>
      <w:lvlText w:val="6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693067"/>
    <w:multiLevelType w:val="singleLevel"/>
    <w:tmpl w:val="2626F5F2"/>
    <w:lvl w:ilvl="0">
      <w:start w:val="5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116451A7"/>
    <w:multiLevelType w:val="singleLevel"/>
    <w:tmpl w:val="98209D22"/>
    <w:lvl w:ilvl="0">
      <w:start w:val="1"/>
      <w:numFmt w:val="decimal"/>
      <w:lvlText w:val="5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7">
    <w:nsid w:val="17886454"/>
    <w:multiLevelType w:val="singleLevel"/>
    <w:tmpl w:val="7EC4B9D0"/>
    <w:lvl w:ilvl="0">
      <w:start w:val="9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18E95011"/>
    <w:multiLevelType w:val="multilevel"/>
    <w:tmpl w:val="4EBE2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1C1F0862"/>
    <w:multiLevelType w:val="hybridMultilevel"/>
    <w:tmpl w:val="7AE66B20"/>
    <w:lvl w:ilvl="0" w:tplc="022A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DC14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B656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6007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8A30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36C9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D47D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E6CC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51D7561"/>
    <w:multiLevelType w:val="hybridMultilevel"/>
    <w:tmpl w:val="377299C2"/>
    <w:lvl w:ilvl="0" w:tplc="1D36FEB4">
      <w:start w:val="1"/>
      <w:numFmt w:val="bullet"/>
      <w:lvlText w:val="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1">
    <w:nsid w:val="26082F92"/>
    <w:multiLevelType w:val="singleLevel"/>
    <w:tmpl w:val="3D1A969C"/>
    <w:lvl w:ilvl="0">
      <w:start w:val="5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2FBD261C"/>
    <w:multiLevelType w:val="singleLevel"/>
    <w:tmpl w:val="6AC81124"/>
    <w:lvl w:ilvl="0">
      <w:start w:val="11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32A3565A"/>
    <w:multiLevelType w:val="hybridMultilevel"/>
    <w:tmpl w:val="E0D00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3847"/>
    <w:multiLevelType w:val="singleLevel"/>
    <w:tmpl w:val="1BBA38A4"/>
    <w:lvl w:ilvl="0">
      <w:start w:val="8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39692ADE"/>
    <w:multiLevelType w:val="singleLevel"/>
    <w:tmpl w:val="926471CA"/>
    <w:lvl w:ilvl="0">
      <w:start w:val="3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6">
    <w:nsid w:val="42201862"/>
    <w:multiLevelType w:val="singleLevel"/>
    <w:tmpl w:val="2EEA373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44E211F"/>
    <w:multiLevelType w:val="singleLevel"/>
    <w:tmpl w:val="9B62830C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8">
    <w:nsid w:val="461F4F35"/>
    <w:multiLevelType w:val="hybridMultilevel"/>
    <w:tmpl w:val="5BCAF1DA"/>
    <w:lvl w:ilvl="0" w:tplc="1D36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6F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7069C"/>
    <w:multiLevelType w:val="singleLevel"/>
    <w:tmpl w:val="6A026394"/>
    <w:lvl w:ilvl="0">
      <w:start w:val="5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4F955441"/>
    <w:multiLevelType w:val="singleLevel"/>
    <w:tmpl w:val="3C284A3A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50284776"/>
    <w:multiLevelType w:val="singleLevel"/>
    <w:tmpl w:val="5F907500"/>
    <w:lvl w:ilvl="0">
      <w:start w:val="3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09519D9"/>
    <w:multiLevelType w:val="singleLevel"/>
    <w:tmpl w:val="D528DD0E"/>
    <w:lvl w:ilvl="0">
      <w:start w:val="1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546028FD"/>
    <w:multiLevelType w:val="singleLevel"/>
    <w:tmpl w:val="49F49E86"/>
    <w:lvl w:ilvl="0">
      <w:start w:val="1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4">
    <w:nsid w:val="5AEF3A5A"/>
    <w:multiLevelType w:val="hybridMultilevel"/>
    <w:tmpl w:val="7B48F90A"/>
    <w:lvl w:ilvl="0" w:tplc="1D36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73F48"/>
    <w:multiLevelType w:val="singleLevel"/>
    <w:tmpl w:val="525C1F96"/>
    <w:lvl w:ilvl="0">
      <w:start w:val="6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6">
    <w:nsid w:val="60A6127E"/>
    <w:multiLevelType w:val="singleLevel"/>
    <w:tmpl w:val="1F7E841C"/>
    <w:lvl w:ilvl="0">
      <w:start w:val="1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662002B"/>
    <w:multiLevelType w:val="singleLevel"/>
    <w:tmpl w:val="DF507AC6"/>
    <w:lvl w:ilvl="0">
      <w:start w:val="1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68F66849"/>
    <w:multiLevelType w:val="singleLevel"/>
    <w:tmpl w:val="10DAE90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AD113BB"/>
    <w:multiLevelType w:val="hybridMultilevel"/>
    <w:tmpl w:val="638C6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D92212"/>
    <w:multiLevelType w:val="singleLevel"/>
    <w:tmpl w:val="6CD6AF66"/>
    <w:lvl w:ilvl="0">
      <w:start w:val="1"/>
      <w:numFmt w:val="decimal"/>
      <w:lvlText w:val="6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7EDB7A27"/>
    <w:multiLevelType w:val="hybridMultilevel"/>
    <w:tmpl w:val="0DEC9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3F25"/>
    <w:multiLevelType w:val="singleLevel"/>
    <w:tmpl w:val="6E7E5170"/>
    <w:lvl w:ilvl="0">
      <w:start w:val="7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3"/>
  </w:num>
  <w:num w:numId="6">
    <w:abstractNumId w:val="29"/>
  </w:num>
  <w:num w:numId="7">
    <w:abstractNumId w:val="18"/>
  </w:num>
  <w:num w:numId="8">
    <w:abstractNumId w:val="10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26"/>
  </w:num>
  <w:num w:numId="14">
    <w:abstractNumId w:val="21"/>
  </w:num>
  <w:num w:numId="15">
    <w:abstractNumId w:val="32"/>
  </w:num>
  <w:num w:numId="16">
    <w:abstractNumId w:val="20"/>
  </w:num>
  <w:num w:numId="17">
    <w:abstractNumId w:val="6"/>
  </w:num>
  <w:num w:numId="18">
    <w:abstractNumId w:val="25"/>
  </w:num>
  <w:num w:numId="19">
    <w:abstractNumId w:val="7"/>
  </w:num>
  <w:num w:numId="20">
    <w:abstractNumId w:val="1"/>
  </w:num>
  <w:num w:numId="21">
    <w:abstractNumId w:val="27"/>
  </w:num>
  <w:num w:numId="22">
    <w:abstractNumId w:val="15"/>
  </w:num>
  <w:num w:numId="23">
    <w:abstractNumId w:val="2"/>
  </w:num>
  <w:num w:numId="24">
    <w:abstractNumId w:val="23"/>
  </w:num>
  <w:num w:numId="25">
    <w:abstractNumId w:val="4"/>
  </w:num>
  <w:num w:numId="26">
    <w:abstractNumId w:val="30"/>
  </w:num>
  <w:num w:numId="27">
    <w:abstractNumId w:val="11"/>
  </w:num>
  <w:num w:numId="28">
    <w:abstractNumId w:val="13"/>
  </w:num>
  <w:num w:numId="29">
    <w:abstractNumId w:val="14"/>
  </w:num>
  <w:num w:numId="30">
    <w:abstractNumId w:val="12"/>
  </w:num>
  <w:num w:numId="31">
    <w:abstractNumId w:val="28"/>
  </w:num>
  <w:num w:numId="32">
    <w:abstractNumId w:val="16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034"/>
    <w:rsid w:val="000054DA"/>
    <w:rsid w:val="0000574C"/>
    <w:rsid w:val="00020B22"/>
    <w:rsid w:val="00042E71"/>
    <w:rsid w:val="00054CD8"/>
    <w:rsid w:val="000612BD"/>
    <w:rsid w:val="000661B9"/>
    <w:rsid w:val="000B3768"/>
    <w:rsid w:val="000D7279"/>
    <w:rsid w:val="000E1D67"/>
    <w:rsid w:val="000E7E7B"/>
    <w:rsid w:val="001004A8"/>
    <w:rsid w:val="00123EB0"/>
    <w:rsid w:val="001343FC"/>
    <w:rsid w:val="0017408E"/>
    <w:rsid w:val="00190CE7"/>
    <w:rsid w:val="001A40CB"/>
    <w:rsid w:val="001D72B3"/>
    <w:rsid w:val="001E1BB5"/>
    <w:rsid w:val="001F0285"/>
    <w:rsid w:val="002103F8"/>
    <w:rsid w:val="00211184"/>
    <w:rsid w:val="00212D5B"/>
    <w:rsid w:val="002423C7"/>
    <w:rsid w:val="00254E20"/>
    <w:rsid w:val="00285C41"/>
    <w:rsid w:val="00294D33"/>
    <w:rsid w:val="002D6361"/>
    <w:rsid w:val="0030387A"/>
    <w:rsid w:val="00314050"/>
    <w:rsid w:val="003C7599"/>
    <w:rsid w:val="003D0B0C"/>
    <w:rsid w:val="003D5930"/>
    <w:rsid w:val="003F182F"/>
    <w:rsid w:val="0043027E"/>
    <w:rsid w:val="004E62E7"/>
    <w:rsid w:val="00512034"/>
    <w:rsid w:val="00521D02"/>
    <w:rsid w:val="00526FF8"/>
    <w:rsid w:val="00531525"/>
    <w:rsid w:val="00542528"/>
    <w:rsid w:val="00542ECC"/>
    <w:rsid w:val="00556821"/>
    <w:rsid w:val="00556BFD"/>
    <w:rsid w:val="00567ADC"/>
    <w:rsid w:val="00585302"/>
    <w:rsid w:val="005B5F1D"/>
    <w:rsid w:val="005D6806"/>
    <w:rsid w:val="00621C83"/>
    <w:rsid w:val="00647D30"/>
    <w:rsid w:val="00650F68"/>
    <w:rsid w:val="00671EF8"/>
    <w:rsid w:val="006744BA"/>
    <w:rsid w:val="006766FE"/>
    <w:rsid w:val="00691227"/>
    <w:rsid w:val="006B2899"/>
    <w:rsid w:val="006E23A5"/>
    <w:rsid w:val="006F2C28"/>
    <w:rsid w:val="007043A4"/>
    <w:rsid w:val="00704654"/>
    <w:rsid w:val="007079C8"/>
    <w:rsid w:val="00735CC8"/>
    <w:rsid w:val="00796DDA"/>
    <w:rsid w:val="007B34A4"/>
    <w:rsid w:val="0082229A"/>
    <w:rsid w:val="00835172"/>
    <w:rsid w:val="0085749A"/>
    <w:rsid w:val="00867544"/>
    <w:rsid w:val="008900D0"/>
    <w:rsid w:val="00891385"/>
    <w:rsid w:val="008A1836"/>
    <w:rsid w:val="008C7255"/>
    <w:rsid w:val="008E2A1B"/>
    <w:rsid w:val="00917776"/>
    <w:rsid w:val="00932D0A"/>
    <w:rsid w:val="00933813"/>
    <w:rsid w:val="00943731"/>
    <w:rsid w:val="009522A6"/>
    <w:rsid w:val="00953C6D"/>
    <w:rsid w:val="0095660F"/>
    <w:rsid w:val="009801D3"/>
    <w:rsid w:val="00983F29"/>
    <w:rsid w:val="00985314"/>
    <w:rsid w:val="00990E69"/>
    <w:rsid w:val="009E64D2"/>
    <w:rsid w:val="00A05985"/>
    <w:rsid w:val="00A1353A"/>
    <w:rsid w:val="00A30B07"/>
    <w:rsid w:val="00A42E3D"/>
    <w:rsid w:val="00A503AC"/>
    <w:rsid w:val="00A739F4"/>
    <w:rsid w:val="00A90AFF"/>
    <w:rsid w:val="00AC35DF"/>
    <w:rsid w:val="00AD6737"/>
    <w:rsid w:val="00B028FB"/>
    <w:rsid w:val="00B235C1"/>
    <w:rsid w:val="00B36B6C"/>
    <w:rsid w:val="00B436F8"/>
    <w:rsid w:val="00B46018"/>
    <w:rsid w:val="00B82FFE"/>
    <w:rsid w:val="00B90BA4"/>
    <w:rsid w:val="00B91F45"/>
    <w:rsid w:val="00BA04F7"/>
    <w:rsid w:val="00BA161D"/>
    <w:rsid w:val="00BC7088"/>
    <w:rsid w:val="00C24670"/>
    <w:rsid w:val="00C735FC"/>
    <w:rsid w:val="00C77418"/>
    <w:rsid w:val="00C83A44"/>
    <w:rsid w:val="00CA65A5"/>
    <w:rsid w:val="00CB3171"/>
    <w:rsid w:val="00CD2F39"/>
    <w:rsid w:val="00CE1191"/>
    <w:rsid w:val="00D460F6"/>
    <w:rsid w:val="00D727C2"/>
    <w:rsid w:val="00D825BB"/>
    <w:rsid w:val="00D903BB"/>
    <w:rsid w:val="00D961E7"/>
    <w:rsid w:val="00DC6363"/>
    <w:rsid w:val="00E31879"/>
    <w:rsid w:val="00E5425C"/>
    <w:rsid w:val="00E7587B"/>
    <w:rsid w:val="00E7596C"/>
    <w:rsid w:val="00E80446"/>
    <w:rsid w:val="00E87E0B"/>
    <w:rsid w:val="00EA6E0C"/>
    <w:rsid w:val="00EC6B22"/>
    <w:rsid w:val="00ED0A10"/>
    <w:rsid w:val="00F117D2"/>
    <w:rsid w:val="00F33209"/>
    <w:rsid w:val="00F33CD6"/>
    <w:rsid w:val="00F92757"/>
    <w:rsid w:val="00FD7D0B"/>
    <w:rsid w:val="00FE3391"/>
    <w:rsid w:val="00FE61F6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2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1F6"/>
  </w:style>
  <w:style w:type="paragraph" w:styleId="a7">
    <w:name w:val="footer"/>
    <w:basedOn w:val="a"/>
    <w:link w:val="a8"/>
    <w:uiPriority w:val="99"/>
    <w:unhideWhenUsed/>
    <w:rsid w:val="00FE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1F6"/>
  </w:style>
  <w:style w:type="paragraph" w:customStyle="1" w:styleId="Style12">
    <w:name w:val="Style12"/>
    <w:basedOn w:val="a"/>
    <w:uiPriority w:val="99"/>
    <w:rsid w:val="0082229A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2229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647D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39F4"/>
    <w:pPr>
      <w:widowControl w:val="0"/>
      <w:autoSpaceDE w:val="0"/>
      <w:autoSpaceDN w:val="0"/>
      <w:adjustRightInd w:val="0"/>
      <w:spacing w:after="0" w:line="322" w:lineRule="exact"/>
      <w:ind w:firstLine="13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39F4"/>
    <w:pPr>
      <w:widowControl w:val="0"/>
      <w:autoSpaceDE w:val="0"/>
      <w:autoSpaceDN w:val="0"/>
      <w:adjustRightInd w:val="0"/>
      <w:spacing w:after="0" w:line="319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39F4"/>
    <w:pPr>
      <w:widowControl w:val="0"/>
      <w:autoSpaceDE w:val="0"/>
      <w:autoSpaceDN w:val="0"/>
      <w:adjustRightInd w:val="0"/>
      <w:spacing w:after="0" w:line="326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739F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A739F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A739F4"/>
    <w:rPr>
      <w:rFonts w:ascii="Franklin Gothic Medium" w:hAnsi="Franklin Gothic Medium" w:cs="Franklin Gothic Medium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20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86C7-20AB-404F-A589-D73412B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СО ЦСЗН Лысогорского района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cp:lastModifiedBy>ESRN-3</cp:lastModifiedBy>
  <cp:revision>3</cp:revision>
  <cp:lastPrinted>2015-05-26T12:23:00Z</cp:lastPrinted>
  <dcterms:created xsi:type="dcterms:W3CDTF">2015-03-19T15:10:00Z</dcterms:created>
  <dcterms:modified xsi:type="dcterms:W3CDTF">2015-05-26T12:31:00Z</dcterms:modified>
</cp:coreProperties>
</file>